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EB2650" w14:textId="654F03AE" w:rsidR="00476222" w:rsidRDefault="0049395C">
      <w:r>
        <w:t>Receive a Trade-In Bonus of up to $500 when trade in your used car</w:t>
      </w:r>
      <w:r w:rsidR="0077649C">
        <w:t>!</w:t>
      </w:r>
    </w:p>
    <w:p w14:paraId="703A8CFA" w14:textId="77777777" w:rsidR="0049395C" w:rsidRDefault="0049395C"/>
    <w:p w14:paraId="43E2900D" w14:textId="21BD8CAE" w:rsidR="0049395C" w:rsidRDefault="0049395C">
      <w:r>
        <w:t xml:space="preserve">Disclaimer: 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Eligible trade-in vehicles must be 2016 or newer with 120k miles or fewer. See dealer for complete details. Offer expires </w:t>
      </w:r>
      <w:r w:rsidR="0077649C">
        <w:rPr>
          <w:rFonts w:ascii="Roboto" w:hAnsi="Roboto"/>
          <w:color w:val="000000"/>
          <w:sz w:val="21"/>
          <w:szCs w:val="21"/>
          <w:shd w:val="clear" w:color="auto" w:fill="FFFFFF"/>
        </w:rPr>
        <w:t>9/31/2026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.</w:t>
      </w:r>
    </w:p>
    <w:sectPr w:rsidR="004939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5C"/>
    <w:rsid w:val="000570F0"/>
    <w:rsid w:val="002437AE"/>
    <w:rsid w:val="00311900"/>
    <w:rsid w:val="00476222"/>
    <w:rsid w:val="0049395C"/>
    <w:rsid w:val="0077649C"/>
    <w:rsid w:val="00E3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2C05FE"/>
  <w15:chartTrackingRefBased/>
  <w15:docId w15:val="{F8F453A0-BDDD-6144-ABDA-DE7A7EDB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9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9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9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9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9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9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9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9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9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9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9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9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9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9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9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9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9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177</Characters>
  <Application>Microsoft Office Word</Application>
  <DocSecurity>0</DocSecurity>
  <Lines>3</Lines>
  <Paragraphs>2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Anderson</dc:creator>
  <cp:keywords/>
  <dc:description/>
  <cp:lastModifiedBy>Hannah Anderson</cp:lastModifiedBy>
  <cp:revision>2</cp:revision>
  <dcterms:created xsi:type="dcterms:W3CDTF">2026-04-06T18:00:00Z</dcterms:created>
  <dcterms:modified xsi:type="dcterms:W3CDTF">2026-08-04T16:26:00Z</dcterms:modified>
</cp:coreProperties>
</file>