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7C22" w14:textId="7616E487" w:rsidR="00D64737" w:rsidRPr="00CA385A" w:rsidRDefault="00D64737" w:rsidP="00D64737">
      <w:pPr>
        <w:pStyle w:val="ListParagraph"/>
        <w:numPr>
          <w:ilvl w:val="0"/>
          <w:numId w:val="40"/>
        </w:numPr>
        <w:rPr>
          <w:rFonts w:ascii="Aptos" w:hAnsi="Aptos"/>
          <w:color w:val="000000"/>
          <w:sz w:val="24"/>
          <w:szCs w:val="24"/>
        </w:rPr>
      </w:pPr>
      <w:r w:rsidRPr="00CA385A">
        <w:rPr>
          <w:rFonts w:ascii="Aptos" w:hAnsi="Aptos"/>
          <w:color w:val="000000"/>
          <w:sz w:val="24"/>
          <w:szCs w:val="24"/>
        </w:rPr>
        <w:t>202</w:t>
      </w:r>
      <w:r>
        <w:rPr>
          <w:rFonts w:ascii="Aptos" w:hAnsi="Aptos"/>
          <w:color w:val="000000"/>
          <w:sz w:val="24"/>
          <w:szCs w:val="24"/>
        </w:rPr>
        <w:t xml:space="preserve">6 </w:t>
      </w:r>
      <w:r w:rsidRPr="00CA385A">
        <w:rPr>
          <w:rFonts w:ascii="Aptos" w:hAnsi="Aptos"/>
          <w:color w:val="000000"/>
          <w:sz w:val="24"/>
          <w:szCs w:val="24"/>
        </w:rPr>
        <w:t xml:space="preserve">Nissan </w:t>
      </w:r>
      <w:r>
        <w:rPr>
          <w:rFonts w:ascii="Aptos" w:hAnsi="Aptos"/>
          <w:color w:val="000000"/>
          <w:sz w:val="24"/>
          <w:szCs w:val="24"/>
        </w:rPr>
        <w:t>Rogue</w:t>
      </w:r>
    </w:p>
    <w:p w14:paraId="1D8B6A49" w14:textId="56F1EB07" w:rsidR="00D64737" w:rsidRDefault="00D64737" w:rsidP="00D64737">
      <w:pPr>
        <w:rPr>
          <w:rFonts w:ascii="Aptos" w:hAnsi="Aptos"/>
          <w:b/>
          <w:bCs/>
          <w:color w:val="000000"/>
        </w:rPr>
      </w:pPr>
      <w:r>
        <w:rPr>
          <w:rFonts w:ascii="Aptos" w:hAnsi="Aptos"/>
          <w:color w:val="000000"/>
        </w:rPr>
        <w:t xml:space="preserve">0% APR </w:t>
      </w:r>
      <w:r w:rsidRPr="00CA385A">
        <w:rPr>
          <w:rFonts w:ascii="Aptos" w:hAnsi="Aptos"/>
          <w:color w:val="000000"/>
        </w:rPr>
        <w:t xml:space="preserve">for </w:t>
      </w:r>
      <w:r>
        <w:rPr>
          <w:rFonts w:ascii="Aptos" w:hAnsi="Aptos"/>
          <w:color w:val="000000"/>
        </w:rPr>
        <w:t>60</w:t>
      </w:r>
      <w:r w:rsidRPr="00CA385A">
        <w:rPr>
          <w:rFonts w:ascii="Aptos" w:hAnsi="Aptos"/>
          <w:color w:val="000000"/>
        </w:rPr>
        <w:t xml:space="preserve"> Months </w:t>
      </w:r>
      <w:r w:rsidRPr="007C7C34">
        <w:rPr>
          <w:rFonts w:ascii="Aptos" w:hAnsi="Aptos"/>
          <w:b/>
          <w:bCs/>
          <w:color w:val="EE0000"/>
        </w:rPr>
        <w:t xml:space="preserve">With $0 Due </w:t>
      </w:r>
      <w:proofErr w:type="gramStart"/>
      <w:r w:rsidRPr="007C7C34">
        <w:rPr>
          <w:rFonts w:ascii="Aptos" w:hAnsi="Aptos"/>
          <w:b/>
          <w:bCs/>
          <w:color w:val="EE0000"/>
        </w:rPr>
        <w:t>At</w:t>
      </w:r>
      <w:proofErr w:type="gramEnd"/>
      <w:r w:rsidRPr="007C7C34">
        <w:rPr>
          <w:rFonts w:ascii="Aptos" w:hAnsi="Aptos"/>
          <w:b/>
          <w:bCs/>
          <w:color w:val="EE0000"/>
        </w:rPr>
        <w:t xml:space="preserve"> Signing!</w:t>
      </w:r>
    </w:p>
    <w:p w14:paraId="2DD20AFA" w14:textId="2566DFC0" w:rsidR="00D64737" w:rsidRDefault="00D64737" w:rsidP="00D64737">
      <w:pPr>
        <w:rPr>
          <w:rFonts w:ascii="Aptos" w:hAnsi="Aptos"/>
          <w:color w:val="000000"/>
        </w:rPr>
      </w:pPr>
      <w:r>
        <w:rPr>
          <w:rFonts w:ascii="Aptos" w:hAnsi="Aptos"/>
          <w:b/>
          <w:bCs/>
          <w:color w:val="000000"/>
        </w:rPr>
        <w:t xml:space="preserve">+ 0 Payments Until May 2026! </w:t>
      </w:r>
    </w:p>
    <w:p w14:paraId="32FBCF6E" w14:textId="77777777" w:rsidR="00D64737" w:rsidRPr="00CA385A" w:rsidRDefault="00D64737" w:rsidP="00D64737">
      <w:pPr>
        <w:rPr>
          <w:rFonts w:ascii="Aptos" w:hAnsi="Aptos"/>
          <w:color w:val="000000"/>
        </w:rPr>
      </w:pPr>
    </w:p>
    <w:p w14:paraId="4D02A2A6" w14:textId="479D9487" w:rsidR="00D64737" w:rsidRDefault="00D64737" w:rsidP="00D64737">
      <w:pPr>
        <w:rPr>
          <w:rFonts w:ascii="Calibri" w:hAnsi="Calibri" w:cs="Calibri"/>
          <w:color w:val="000000"/>
          <w:sz w:val="20"/>
          <w:szCs w:val="20"/>
        </w:rPr>
      </w:pPr>
      <w:r w:rsidRPr="00CA385A">
        <w:rPr>
          <w:rFonts w:ascii="Aptos" w:hAnsi="Aptos"/>
          <w:color w:val="000000"/>
        </w:rPr>
        <w:t>Disc:</w:t>
      </w:r>
      <w:r w:rsidRPr="00CA385A">
        <w:rPr>
          <w:rFonts w:ascii="Calibri" w:eastAsia="Calibri" w:hAnsi="Calibri" w:cs="Calibri"/>
          <w:sz w:val="20"/>
          <w:szCs w:val="20"/>
        </w:rPr>
        <w:t xml:space="preserve"> </w:t>
      </w:r>
      <w:r>
        <w:rPr>
          <w:rFonts w:ascii="Calibri" w:hAnsi="Calibri" w:cs="Calibri"/>
          <w:color w:val="000000"/>
          <w:sz w:val="20"/>
          <w:szCs w:val="20"/>
        </w:rPr>
        <w:t xml:space="preserve">No Payments for 90-Days Delayed Payment available when you purchase a new Nissan from dealer stock. Dealer pays sales tax on behalf of customer. Subject to credit approval. With approved credit. The delayed payment must begin exactly 90 days from the date of the contract. Accrual of interest commences from date of contract and consumer is responsible for payment of accrued interest. $16.67 per thousand financed with approved credit, regardless of down payment. No security deposit required. </w:t>
      </w:r>
      <w:proofErr w:type="gramStart"/>
      <w:r>
        <w:rPr>
          <w:rFonts w:ascii="Calibri" w:hAnsi="Calibri" w:cs="Calibri"/>
          <w:color w:val="000000"/>
          <w:sz w:val="20"/>
          <w:szCs w:val="20"/>
        </w:rPr>
        <w:t>Plus</w:t>
      </w:r>
      <w:proofErr w:type="gramEnd"/>
      <w:r>
        <w:rPr>
          <w:rFonts w:ascii="Calibri" w:hAnsi="Calibri" w:cs="Calibri"/>
          <w:color w:val="000000"/>
          <w:sz w:val="20"/>
          <w:szCs w:val="20"/>
        </w:rPr>
        <w:t xml:space="preserve"> tax, tag, and fees. VIN# 5N1BT3AB5TC704548. Selling price $32,410. Offer ends 3/02/2026. </w:t>
      </w:r>
    </w:p>
    <w:p w14:paraId="372BE88E" w14:textId="3402866D" w:rsidR="00D64737" w:rsidRPr="00CA385A" w:rsidRDefault="00D64737" w:rsidP="00D64737">
      <w:pPr>
        <w:rPr>
          <w:rFonts w:ascii="Aptos" w:hAnsi="Aptos"/>
          <w:color w:val="000000"/>
        </w:rPr>
      </w:pPr>
    </w:p>
    <w:p w14:paraId="4594317C" w14:textId="596C4DA7" w:rsidR="00D64737" w:rsidRPr="00CA385A" w:rsidRDefault="00D64737" w:rsidP="00D64737">
      <w:pPr>
        <w:pStyle w:val="ListParagraph"/>
        <w:numPr>
          <w:ilvl w:val="0"/>
          <w:numId w:val="40"/>
        </w:numPr>
        <w:rPr>
          <w:rFonts w:ascii="Aptos" w:hAnsi="Aptos"/>
          <w:color w:val="000000"/>
          <w:sz w:val="24"/>
          <w:szCs w:val="24"/>
        </w:rPr>
      </w:pPr>
      <w:r w:rsidRPr="00CA385A">
        <w:rPr>
          <w:rFonts w:ascii="Aptos" w:hAnsi="Aptos"/>
          <w:color w:val="000000"/>
          <w:sz w:val="24"/>
          <w:szCs w:val="24"/>
        </w:rPr>
        <w:t xml:space="preserve">2025 Nissan </w:t>
      </w:r>
      <w:r>
        <w:rPr>
          <w:rFonts w:ascii="Aptos" w:hAnsi="Aptos"/>
          <w:color w:val="000000"/>
          <w:sz w:val="24"/>
          <w:szCs w:val="24"/>
        </w:rPr>
        <w:t>Versa</w:t>
      </w:r>
    </w:p>
    <w:p w14:paraId="613B3271" w14:textId="2BBBD899" w:rsidR="00D64737" w:rsidRPr="00CA385A" w:rsidRDefault="00D64737" w:rsidP="00D64737">
      <w:pPr>
        <w:rPr>
          <w:rFonts w:ascii="Aptos" w:hAnsi="Aptos"/>
          <w:color w:val="000000"/>
        </w:rPr>
      </w:pPr>
      <w:r w:rsidRPr="00CA385A">
        <w:rPr>
          <w:rFonts w:ascii="Aptos" w:hAnsi="Aptos"/>
          <w:color w:val="000000"/>
        </w:rPr>
        <w:t>Finance for $</w:t>
      </w:r>
      <w:r>
        <w:rPr>
          <w:rFonts w:ascii="Aptos" w:hAnsi="Aptos"/>
          <w:color w:val="000000"/>
        </w:rPr>
        <w:t>299</w:t>
      </w:r>
      <w:r w:rsidRPr="00CA385A">
        <w:rPr>
          <w:rFonts w:ascii="Aptos" w:hAnsi="Aptos"/>
          <w:color w:val="000000"/>
        </w:rPr>
        <w:t xml:space="preserve"> per month for 75 Months </w:t>
      </w:r>
      <w:proofErr w:type="gramStart"/>
      <w:r w:rsidRPr="007C7C34">
        <w:rPr>
          <w:rFonts w:ascii="Aptos" w:hAnsi="Aptos"/>
          <w:b/>
          <w:bCs/>
          <w:color w:val="EE0000"/>
        </w:rPr>
        <w:t>With</w:t>
      </w:r>
      <w:proofErr w:type="gramEnd"/>
      <w:r w:rsidRPr="007C7C34">
        <w:rPr>
          <w:rFonts w:ascii="Aptos" w:hAnsi="Aptos"/>
          <w:b/>
          <w:bCs/>
          <w:color w:val="EE0000"/>
        </w:rPr>
        <w:t xml:space="preserve"> ZERO Down!</w:t>
      </w:r>
    </w:p>
    <w:p w14:paraId="370B156F" w14:textId="30544EF3" w:rsidR="00D64737" w:rsidRDefault="00D64737" w:rsidP="00D64737">
      <w:pPr>
        <w:rPr>
          <w:rFonts w:ascii="Aptos" w:hAnsi="Aptos"/>
          <w:color w:val="000000"/>
        </w:rPr>
      </w:pPr>
      <w:r>
        <w:rPr>
          <w:rFonts w:ascii="Aptos" w:hAnsi="Aptos"/>
          <w:color w:val="000000"/>
        </w:rPr>
        <w:t>Up To $750 in Bonus Cash!</w:t>
      </w:r>
    </w:p>
    <w:p w14:paraId="710332CC" w14:textId="575876FC" w:rsidR="00D64737" w:rsidRPr="00CA385A" w:rsidRDefault="00D64737" w:rsidP="00D64737">
      <w:pPr>
        <w:rPr>
          <w:rFonts w:ascii="Aptos" w:hAnsi="Aptos"/>
          <w:color w:val="000000"/>
        </w:rPr>
      </w:pPr>
      <w:r>
        <w:rPr>
          <w:rFonts w:ascii="Aptos" w:hAnsi="Aptos"/>
          <w:b/>
          <w:bCs/>
          <w:color w:val="000000"/>
        </w:rPr>
        <w:t xml:space="preserve">+ 0 Payments Until May 2026! </w:t>
      </w:r>
    </w:p>
    <w:p w14:paraId="3F420AE2" w14:textId="77777777" w:rsidR="00D64737" w:rsidRPr="00CA385A" w:rsidRDefault="00D64737" w:rsidP="00D64737">
      <w:pPr>
        <w:rPr>
          <w:rFonts w:ascii="Aptos" w:hAnsi="Aptos"/>
          <w:color w:val="000000"/>
        </w:rPr>
      </w:pPr>
    </w:p>
    <w:p w14:paraId="313605DB" w14:textId="459D4D73" w:rsidR="00422412" w:rsidRDefault="00D64737" w:rsidP="00422412">
      <w:pPr>
        <w:rPr>
          <w:rFonts w:ascii="Calibri" w:hAnsi="Calibri" w:cs="Calibri"/>
          <w:color w:val="000000"/>
          <w:sz w:val="20"/>
          <w:szCs w:val="20"/>
        </w:rPr>
      </w:pPr>
      <w:r w:rsidRPr="00CA385A">
        <w:rPr>
          <w:rFonts w:ascii="Aptos" w:hAnsi="Aptos"/>
          <w:color w:val="000000"/>
        </w:rPr>
        <w:t>Disc:</w:t>
      </w:r>
      <w:r w:rsidRPr="00CA385A">
        <w:rPr>
          <w:rFonts w:ascii="Calibri" w:eastAsia="Calibri" w:hAnsi="Calibri" w:cs="Calibri"/>
          <w:sz w:val="20"/>
          <w:szCs w:val="20"/>
        </w:rPr>
        <w:t xml:space="preserve"> </w:t>
      </w:r>
      <w:r>
        <w:rPr>
          <w:rFonts w:ascii="Calibri" w:hAnsi="Calibri" w:cs="Calibri"/>
          <w:color w:val="000000"/>
          <w:sz w:val="20"/>
          <w:szCs w:val="20"/>
        </w:rPr>
        <w:t xml:space="preserve">Bonus cash in the form of manufacturer discounts. No Payments for 90-Days Delayed Payment available when you purchase a new Nissan from dealer stock. Buy for $299 @5.79% APR for 75 months plus tax and tag. Wood Nissan Tiffany Springs will pay the sales tax owed. Subject to credit approval. The delayed payment must begin exactly 90 days from the date of the contract. Accrual of interest commences from date of contract and consumer is responsible for payment of accrued interest. Buy for 75 months with $0 down. No security deposit required. </w:t>
      </w:r>
      <w:proofErr w:type="gramStart"/>
      <w:r>
        <w:rPr>
          <w:rFonts w:ascii="Calibri" w:hAnsi="Calibri" w:cs="Calibri"/>
          <w:color w:val="000000"/>
          <w:sz w:val="20"/>
          <w:szCs w:val="20"/>
        </w:rPr>
        <w:t>Plus</w:t>
      </w:r>
      <w:proofErr w:type="gramEnd"/>
      <w:r>
        <w:rPr>
          <w:rFonts w:ascii="Calibri" w:hAnsi="Calibri" w:cs="Calibri"/>
          <w:color w:val="000000"/>
          <w:sz w:val="20"/>
          <w:szCs w:val="20"/>
        </w:rPr>
        <w:t xml:space="preserve"> tax, tag, and fees. Example VIN# 3N1CN8EV8SL903636. Selling price $22,600. Offer ends 3/02/2026.</w:t>
      </w:r>
    </w:p>
    <w:p w14:paraId="7149B000" w14:textId="77777777" w:rsidR="00840318" w:rsidRPr="00CE2091" w:rsidRDefault="00840318" w:rsidP="00840318">
      <w:pPr>
        <w:rPr>
          <w:rFonts w:ascii="Calibri" w:hAnsi="Calibri" w:cs="Calibri"/>
          <w:color w:val="000000"/>
          <w:sz w:val="20"/>
          <w:szCs w:val="20"/>
        </w:rPr>
      </w:pPr>
    </w:p>
    <w:p w14:paraId="22B4AB5F" w14:textId="28FC2D77" w:rsidR="00C01B89" w:rsidRPr="00D260C3" w:rsidRDefault="00C01B89" w:rsidP="00840318">
      <w:pPr>
        <w:rPr>
          <w:rFonts w:ascii="Calibri" w:hAnsi="Calibri" w:cs="Calibri"/>
          <w:color w:val="000000"/>
          <w:sz w:val="20"/>
          <w:szCs w:val="20"/>
        </w:rPr>
      </w:pPr>
    </w:p>
    <w:p w14:paraId="7536B33F" w14:textId="525ED0E1" w:rsidR="00104644" w:rsidRPr="00CA385A" w:rsidRDefault="00104644" w:rsidP="00D64737">
      <w:pPr>
        <w:pStyle w:val="ListParagraph"/>
        <w:numPr>
          <w:ilvl w:val="0"/>
          <w:numId w:val="40"/>
        </w:numPr>
        <w:rPr>
          <w:rFonts w:ascii="Aptos" w:hAnsi="Aptos"/>
          <w:color w:val="000000"/>
          <w:sz w:val="24"/>
          <w:szCs w:val="24"/>
        </w:rPr>
      </w:pPr>
      <w:r w:rsidRPr="00CA385A">
        <w:rPr>
          <w:rFonts w:ascii="Aptos" w:hAnsi="Aptos"/>
          <w:color w:val="000000"/>
          <w:sz w:val="24"/>
          <w:szCs w:val="24"/>
        </w:rPr>
        <w:t>2025 Nissan Kicks S</w:t>
      </w:r>
    </w:p>
    <w:p w14:paraId="1BC49CAE" w14:textId="57E31800" w:rsidR="00104644" w:rsidRPr="00CA385A" w:rsidRDefault="00104644" w:rsidP="00104644">
      <w:pPr>
        <w:rPr>
          <w:rFonts w:ascii="Aptos" w:hAnsi="Aptos"/>
          <w:color w:val="000000"/>
        </w:rPr>
      </w:pPr>
      <w:r w:rsidRPr="00CA385A">
        <w:rPr>
          <w:rFonts w:ascii="Aptos" w:hAnsi="Aptos"/>
          <w:color w:val="000000"/>
        </w:rPr>
        <w:t xml:space="preserve">Finance for $264 per month for 75 Months </w:t>
      </w:r>
      <w:proofErr w:type="gramStart"/>
      <w:r w:rsidRPr="007C7C34">
        <w:rPr>
          <w:rFonts w:ascii="Aptos" w:hAnsi="Aptos"/>
          <w:b/>
          <w:bCs/>
          <w:color w:val="EE0000"/>
        </w:rPr>
        <w:t>With</w:t>
      </w:r>
      <w:proofErr w:type="gramEnd"/>
      <w:r w:rsidRPr="007C7C34">
        <w:rPr>
          <w:rFonts w:ascii="Aptos" w:hAnsi="Aptos"/>
          <w:b/>
          <w:bCs/>
          <w:color w:val="EE0000"/>
        </w:rPr>
        <w:t xml:space="preserve"> ZERO Down!</w:t>
      </w:r>
    </w:p>
    <w:p w14:paraId="57BB678E" w14:textId="0DDC8602" w:rsidR="00104644" w:rsidRDefault="00104644" w:rsidP="00104644">
      <w:pPr>
        <w:rPr>
          <w:rFonts w:ascii="Aptos" w:hAnsi="Aptos"/>
          <w:color w:val="000000"/>
        </w:rPr>
      </w:pPr>
      <w:r w:rsidRPr="00CA385A">
        <w:rPr>
          <w:rFonts w:ascii="Aptos" w:hAnsi="Aptos"/>
          <w:color w:val="000000"/>
        </w:rPr>
        <w:t>And Save $9,370 Off New MSRP</w:t>
      </w:r>
    </w:p>
    <w:p w14:paraId="6CA47F0A" w14:textId="183880B5" w:rsidR="00D64737" w:rsidRPr="00CA385A" w:rsidRDefault="00D64737" w:rsidP="00104644">
      <w:pPr>
        <w:rPr>
          <w:rFonts w:ascii="Aptos" w:hAnsi="Aptos"/>
          <w:color w:val="000000"/>
        </w:rPr>
      </w:pPr>
      <w:r>
        <w:rPr>
          <w:rFonts w:ascii="Aptos" w:hAnsi="Aptos"/>
          <w:b/>
          <w:bCs/>
          <w:color w:val="000000"/>
        </w:rPr>
        <w:t xml:space="preserve">+ 0 Payments Until May 2026! </w:t>
      </w:r>
    </w:p>
    <w:p w14:paraId="6986B19A" w14:textId="77777777" w:rsidR="00104644" w:rsidRPr="00CA385A" w:rsidRDefault="00104644" w:rsidP="00104644">
      <w:pPr>
        <w:rPr>
          <w:rFonts w:ascii="Aptos" w:hAnsi="Aptos"/>
          <w:color w:val="000000"/>
        </w:rPr>
      </w:pPr>
    </w:p>
    <w:p w14:paraId="4398A47F" w14:textId="28096667" w:rsidR="0091674C" w:rsidRPr="00CA385A" w:rsidRDefault="00104644" w:rsidP="00464F2D">
      <w:pPr>
        <w:rPr>
          <w:rFonts w:ascii="Aptos" w:hAnsi="Aptos"/>
          <w:color w:val="000000"/>
        </w:rPr>
      </w:pPr>
      <w:r w:rsidRPr="00CA385A">
        <w:rPr>
          <w:rFonts w:ascii="Aptos" w:hAnsi="Aptos"/>
          <w:color w:val="000000"/>
        </w:rPr>
        <w:t>Disc:</w:t>
      </w:r>
      <w:r w:rsidRPr="00CA385A">
        <w:rPr>
          <w:rFonts w:ascii="Calibri" w:eastAsia="Calibri" w:hAnsi="Calibri" w:cs="Calibri"/>
          <w:sz w:val="20"/>
          <w:szCs w:val="20"/>
        </w:rPr>
        <w:t xml:space="preserve"> </w:t>
      </w:r>
      <w:r w:rsidR="00D64737">
        <w:rPr>
          <w:rFonts w:ascii="Calibri" w:hAnsi="Calibri" w:cs="Calibri"/>
          <w:color w:val="000000"/>
          <w:sz w:val="20"/>
          <w:szCs w:val="20"/>
        </w:rPr>
        <w:t>Amount off MSRP</w:t>
      </w:r>
      <w:r w:rsidRPr="00CA385A">
        <w:rPr>
          <w:rFonts w:ascii="Calibri" w:hAnsi="Calibri" w:cs="Calibri"/>
          <w:color w:val="000000"/>
          <w:sz w:val="20"/>
          <w:szCs w:val="20"/>
        </w:rPr>
        <w:t xml:space="preserve"> in the form of manufacturer </w:t>
      </w:r>
      <w:r w:rsidR="00D64737">
        <w:rPr>
          <w:rFonts w:ascii="Calibri" w:hAnsi="Calibri" w:cs="Calibri"/>
          <w:color w:val="000000"/>
          <w:sz w:val="20"/>
          <w:szCs w:val="20"/>
        </w:rPr>
        <w:t xml:space="preserve">rebates and dealer </w:t>
      </w:r>
      <w:r w:rsidRPr="00CA385A">
        <w:rPr>
          <w:rFonts w:ascii="Calibri" w:hAnsi="Calibri" w:cs="Calibri"/>
          <w:color w:val="000000"/>
          <w:sz w:val="20"/>
          <w:szCs w:val="20"/>
        </w:rPr>
        <w:t>discounts.</w:t>
      </w:r>
      <w:r w:rsidR="00235B45">
        <w:rPr>
          <w:rFonts w:ascii="Calibri" w:hAnsi="Calibri" w:cs="Calibri"/>
          <w:color w:val="000000"/>
          <w:sz w:val="20"/>
          <w:szCs w:val="20"/>
        </w:rPr>
        <w:t xml:space="preserve"> </w:t>
      </w:r>
      <w:r w:rsidR="00235B45" w:rsidRPr="00235B45">
        <w:rPr>
          <w:rFonts w:ascii="Calibri" w:hAnsi="Calibri" w:cs="Calibri"/>
          <w:color w:val="000000"/>
          <w:sz w:val="20"/>
          <w:szCs w:val="20"/>
        </w:rPr>
        <w:t>Buy for $</w:t>
      </w:r>
      <w:r w:rsidR="00235B45">
        <w:rPr>
          <w:rFonts w:ascii="Calibri" w:hAnsi="Calibri" w:cs="Calibri"/>
          <w:color w:val="000000"/>
          <w:sz w:val="20"/>
          <w:szCs w:val="20"/>
        </w:rPr>
        <w:t>264</w:t>
      </w:r>
      <w:r w:rsidR="00235B45" w:rsidRPr="00235B45">
        <w:rPr>
          <w:rFonts w:ascii="Calibri" w:hAnsi="Calibri" w:cs="Calibri"/>
          <w:color w:val="000000"/>
          <w:sz w:val="20"/>
          <w:szCs w:val="20"/>
        </w:rPr>
        <w:t xml:space="preserve"> @5.79% APR for 75 months plus tax and tag.  Wood Nissan Tiffany Springs will pay the sales tax owed.</w:t>
      </w:r>
      <w:r w:rsidRPr="00CA385A">
        <w:rPr>
          <w:rFonts w:ascii="Calibri" w:hAnsi="Calibri" w:cs="Calibri"/>
          <w:color w:val="000000"/>
          <w:sz w:val="20"/>
          <w:szCs w:val="20"/>
        </w:rPr>
        <w:t xml:space="preserve"> No security deposit required. </w:t>
      </w:r>
      <w:r w:rsidR="00235B45">
        <w:rPr>
          <w:rFonts w:ascii="Calibri" w:hAnsi="Calibri" w:cs="Calibri"/>
          <w:color w:val="000000"/>
          <w:sz w:val="20"/>
          <w:szCs w:val="20"/>
        </w:rPr>
        <w:t>N</w:t>
      </w:r>
      <w:r w:rsidR="00235B45" w:rsidRPr="00235B45">
        <w:rPr>
          <w:rFonts w:ascii="Calibri" w:hAnsi="Calibri" w:cs="Calibri"/>
          <w:color w:val="000000"/>
          <w:sz w:val="20"/>
          <w:szCs w:val="20"/>
        </w:rPr>
        <w:t xml:space="preserve">o Payments for 90-Days Delayed Payment available when you purchase a new Nissan from dealer stock. Subject to credit approval. The delayed payment must begin exactly 90 days from the date of the contract. Accrual of interest commences from date of contract and consumer is responsible for payment of accrued interest. </w:t>
      </w:r>
      <w:proofErr w:type="gramStart"/>
      <w:r w:rsidRPr="00CA385A">
        <w:rPr>
          <w:rFonts w:ascii="Calibri" w:hAnsi="Calibri" w:cs="Calibri"/>
          <w:color w:val="000000"/>
          <w:sz w:val="20"/>
          <w:szCs w:val="20"/>
        </w:rPr>
        <w:t>Plus</w:t>
      </w:r>
      <w:proofErr w:type="gramEnd"/>
      <w:r w:rsidRPr="00CA385A">
        <w:rPr>
          <w:rFonts w:ascii="Calibri" w:hAnsi="Calibri" w:cs="Calibri"/>
          <w:color w:val="000000"/>
          <w:sz w:val="20"/>
          <w:szCs w:val="20"/>
        </w:rPr>
        <w:t xml:space="preserve"> tax, tag, and fees. VIN# </w:t>
      </w:r>
      <w:r w:rsidRPr="00CA385A">
        <w:rPr>
          <w:rFonts w:ascii="Helvetica Neue" w:hAnsi="Helvetica Neue"/>
          <w:sz w:val="20"/>
          <w:szCs w:val="20"/>
          <w:shd w:val="clear" w:color="auto" w:fill="FFFFFF"/>
        </w:rPr>
        <w:t>3N1CP5BV9SL480949</w:t>
      </w:r>
      <w:r w:rsidRPr="00CA385A">
        <w:rPr>
          <w:rFonts w:ascii="Calibri" w:hAnsi="Calibri" w:cs="Calibri"/>
          <w:color w:val="000000"/>
          <w:sz w:val="20"/>
          <w:szCs w:val="20"/>
        </w:rPr>
        <w:t>. Selling Price $23,760. Offer ends 3/02/2026.</w:t>
      </w:r>
    </w:p>
    <w:p w14:paraId="152AA34C" w14:textId="77777777" w:rsidR="0091674C" w:rsidRPr="00CA385A" w:rsidRDefault="0091674C" w:rsidP="0091674C">
      <w:pPr>
        <w:shd w:val="clear" w:color="auto" w:fill="FFFFFF"/>
        <w:rPr>
          <w:rFonts w:ascii="Aptos" w:hAnsi="Aptos"/>
          <w:color w:val="000000"/>
        </w:rPr>
      </w:pPr>
      <w:r w:rsidRPr="00CA385A">
        <w:rPr>
          <w:rFonts w:ascii="Aptos" w:hAnsi="Aptos"/>
          <w:color w:val="000000"/>
        </w:rPr>
        <w:br/>
        <w:t>(2) </w:t>
      </w:r>
    </w:p>
    <w:p w14:paraId="1FC74E3D" w14:textId="77777777" w:rsidR="0091674C" w:rsidRPr="00CA385A" w:rsidRDefault="0091674C" w:rsidP="0091674C">
      <w:pPr>
        <w:shd w:val="clear" w:color="auto" w:fill="FFFFFF"/>
        <w:rPr>
          <w:rFonts w:ascii="Aptos" w:hAnsi="Aptos"/>
          <w:color w:val="000000"/>
        </w:rPr>
      </w:pPr>
      <w:r w:rsidRPr="00CA385A">
        <w:rPr>
          <w:rFonts w:ascii="Aptos" w:hAnsi="Aptos"/>
          <w:color w:val="000000"/>
        </w:rPr>
        <w:t xml:space="preserve">2026 new </w:t>
      </w:r>
      <w:proofErr w:type="spellStart"/>
      <w:r w:rsidRPr="00CA385A">
        <w:rPr>
          <w:rFonts w:ascii="Aptos" w:hAnsi="Aptos"/>
          <w:color w:val="000000"/>
        </w:rPr>
        <w:t>sentra</w:t>
      </w:r>
      <w:proofErr w:type="spellEnd"/>
      <w:r w:rsidRPr="00CA385A">
        <w:rPr>
          <w:rFonts w:ascii="Aptos" w:hAnsi="Aptos"/>
          <w:color w:val="000000"/>
        </w:rPr>
        <w:t xml:space="preserve"> </w:t>
      </w:r>
      <w:proofErr w:type="spellStart"/>
      <w:r w:rsidRPr="00CA385A">
        <w:rPr>
          <w:rFonts w:ascii="Aptos" w:hAnsi="Aptos"/>
          <w:color w:val="000000"/>
        </w:rPr>
        <w:t>sv</w:t>
      </w:r>
      <w:proofErr w:type="spellEnd"/>
      <w:r w:rsidRPr="00CA385A">
        <w:rPr>
          <w:rFonts w:ascii="Aptos" w:hAnsi="Aptos"/>
          <w:color w:val="000000"/>
        </w:rPr>
        <w:t> </w:t>
      </w:r>
    </w:p>
    <w:p w14:paraId="360C24D2" w14:textId="49C227F7" w:rsidR="00464F2D" w:rsidRPr="00CA385A" w:rsidRDefault="00464F2D" w:rsidP="00464F2D">
      <w:pPr>
        <w:rPr>
          <w:rFonts w:ascii="Aptos" w:hAnsi="Aptos"/>
          <w:b/>
          <w:bCs/>
          <w:color w:val="000000"/>
        </w:rPr>
      </w:pPr>
      <w:r w:rsidRPr="00CA385A">
        <w:rPr>
          <w:rFonts w:ascii="Aptos" w:hAnsi="Aptos"/>
          <w:color w:val="000000"/>
        </w:rPr>
        <w:t xml:space="preserve">Finance for $359 per month for 75 Months </w:t>
      </w:r>
      <w:proofErr w:type="gramStart"/>
      <w:r w:rsidRPr="007C7C34">
        <w:rPr>
          <w:rFonts w:ascii="Aptos" w:hAnsi="Aptos"/>
          <w:b/>
          <w:bCs/>
          <w:color w:val="EE0000"/>
        </w:rPr>
        <w:t>With</w:t>
      </w:r>
      <w:proofErr w:type="gramEnd"/>
      <w:r w:rsidRPr="007C7C34">
        <w:rPr>
          <w:rFonts w:ascii="Aptos" w:hAnsi="Aptos"/>
          <w:b/>
          <w:bCs/>
          <w:color w:val="EE0000"/>
        </w:rPr>
        <w:t xml:space="preserve"> ZERO Down!</w:t>
      </w:r>
    </w:p>
    <w:p w14:paraId="396C51C7" w14:textId="2E54418F" w:rsidR="00464F2D" w:rsidRDefault="00464F2D" w:rsidP="00464F2D">
      <w:pPr>
        <w:rPr>
          <w:rFonts w:ascii="Aptos" w:hAnsi="Aptos"/>
          <w:b/>
          <w:bCs/>
          <w:color w:val="000000"/>
        </w:rPr>
      </w:pPr>
      <w:r w:rsidRPr="00CA385A">
        <w:rPr>
          <w:rFonts w:ascii="Aptos" w:hAnsi="Aptos"/>
          <w:b/>
          <w:bCs/>
          <w:color w:val="000000"/>
        </w:rPr>
        <w:t xml:space="preserve">Or </w:t>
      </w:r>
      <w:r w:rsidRPr="00CA385A">
        <w:rPr>
          <w:rFonts w:ascii="Aptos" w:hAnsi="Aptos"/>
          <w:color w:val="000000"/>
        </w:rPr>
        <w:t xml:space="preserve">$179 biweekly </w:t>
      </w:r>
    </w:p>
    <w:p w14:paraId="1BB35C02" w14:textId="2ACF2119" w:rsidR="00D64737" w:rsidRPr="00D64737" w:rsidRDefault="00D64737" w:rsidP="00464F2D">
      <w:pPr>
        <w:rPr>
          <w:rFonts w:ascii="Aptos" w:hAnsi="Aptos"/>
          <w:color w:val="000000"/>
        </w:rPr>
      </w:pPr>
      <w:r>
        <w:rPr>
          <w:rFonts w:ascii="Aptos" w:hAnsi="Aptos"/>
          <w:b/>
          <w:bCs/>
          <w:color w:val="000000"/>
        </w:rPr>
        <w:t xml:space="preserve">+ 0 Payments Until May 2026! </w:t>
      </w:r>
    </w:p>
    <w:p w14:paraId="08738F32" w14:textId="77777777" w:rsidR="00464F2D" w:rsidRPr="00CA385A" w:rsidRDefault="00464F2D" w:rsidP="00464F2D">
      <w:pPr>
        <w:rPr>
          <w:rFonts w:ascii="Aptos" w:hAnsi="Aptos"/>
          <w:b/>
          <w:bCs/>
          <w:color w:val="000000"/>
        </w:rPr>
      </w:pPr>
    </w:p>
    <w:p w14:paraId="56598508" w14:textId="1D55F985" w:rsidR="00464F2D" w:rsidRPr="00CA385A" w:rsidRDefault="00464F2D" w:rsidP="00464F2D">
      <w:pPr>
        <w:rPr>
          <w:rFonts w:ascii="Aptos" w:hAnsi="Aptos"/>
          <w:color w:val="000000"/>
        </w:rPr>
      </w:pPr>
      <w:proofErr w:type="gramStart"/>
      <w:r w:rsidRPr="00CA385A">
        <w:rPr>
          <w:rFonts w:ascii="Aptos" w:hAnsi="Aptos"/>
          <w:color w:val="000000"/>
        </w:rPr>
        <w:t>Disc:</w:t>
      </w:r>
      <w:r w:rsidRPr="00CA385A">
        <w:rPr>
          <w:rFonts w:ascii="Calibri" w:hAnsi="Calibri" w:cs="Calibri"/>
          <w:color w:val="000000"/>
          <w:sz w:val="20"/>
          <w:szCs w:val="20"/>
        </w:rPr>
        <w:t>.</w:t>
      </w:r>
      <w:proofErr w:type="gramEnd"/>
      <w:r w:rsidRPr="00CA385A">
        <w:rPr>
          <w:rFonts w:ascii="Calibri" w:hAnsi="Calibri" w:cs="Calibri"/>
          <w:color w:val="000000"/>
          <w:sz w:val="20"/>
          <w:szCs w:val="20"/>
        </w:rPr>
        <w:t xml:space="preserve"> </w:t>
      </w:r>
      <w:r w:rsidR="00235B45" w:rsidRPr="00235B45">
        <w:rPr>
          <w:rFonts w:ascii="Calibri" w:hAnsi="Calibri" w:cs="Calibri"/>
          <w:color w:val="000000"/>
          <w:sz w:val="20"/>
          <w:szCs w:val="20"/>
        </w:rPr>
        <w:t>Buy for $</w:t>
      </w:r>
      <w:r w:rsidR="00235B45">
        <w:rPr>
          <w:rFonts w:ascii="Calibri" w:hAnsi="Calibri" w:cs="Calibri"/>
          <w:color w:val="000000"/>
          <w:sz w:val="20"/>
          <w:szCs w:val="20"/>
        </w:rPr>
        <w:t>359</w:t>
      </w:r>
      <w:r w:rsidR="00235B45" w:rsidRPr="00235B45">
        <w:rPr>
          <w:rFonts w:ascii="Calibri" w:hAnsi="Calibri" w:cs="Calibri"/>
          <w:color w:val="000000"/>
          <w:sz w:val="20"/>
          <w:szCs w:val="20"/>
        </w:rPr>
        <w:t xml:space="preserve"> @5.79% APR for 75 months plus tax and tag.  Wood Nissan Tiffany Springs will pay the sales tax owed. </w:t>
      </w:r>
      <w:r w:rsidRPr="00CA385A">
        <w:rPr>
          <w:rFonts w:ascii="Calibri" w:hAnsi="Calibri" w:cs="Calibri"/>
          <w:color w:val="000000"/>
          <w:sz w:val="20"/>
          <w:szCs w:val="20"/>
        </w:rPr>
        <w:t xml:space="preserve">No security deposit required. </w:t>
      </w:r>
      <w:r w:rsidR="00235B45">
        <w:rPr>
          <w:rFonts w:ascii="Calibri" w:hAnsi="Calibri" w:cs="Calibri"/>
          <w:color w:val="000000"/>
          <w:sz w:val="20"/>
          <w:szCs w:val="20"/>
        </w:rPr>
        <w:t>N</w:t>
      </w:r>
      <w:r w:rsidR="00235B45" w:rsidRPr="00235B45">
        <w:rPr>
          <w:rFonts w:ascii="Calibri" w:hAnsi="Calibri" w:cs="Calibri"/>
          <w:color w:val="000000"/>
          <w:sz w:val="20"/>
          <w:szCs w:val="20"/>
        </w:rPr>
        <w:t xml:space="preserve">o Payments for 90-Days Delayed Payment available when you purchase a new Nissan from dealer stock. Subject to credit approval. The delayed payment must begin exactly 90 days from the date of the contract. Accrual of interest commences from date of contract and consumer is responsible for payment of accrued interest. </w:t>
      </w:r>
      <w:proofErr w:type="gramStart"/>
      <w:r w:rsidRPr="00CA385A">
        <w:rPr>
          <w:rFonts w:ascii="Calibri" w:hAnsi="Calibri" w:cs="Calibri"/>
          <w:color w:val="000000"/>
          <w:sz w:val="20"/>
          <w:szCs w:val="20"/>
        </w:rPr>
        <w:t>Plus</w:t>
      </w:r>
      <w:proofErr w:type="gramEnd"/>
      <w:r w:rsidRPr="00CA385A">
        <w:rPr>
          <w:rFonts w:ascii="Calibri" w:hAnsi="Calibri" w:cs="Calibri"/>
          <w:color w:val="000000"/>
          <w:sz w:val="20"/>
          <w:szCs w:val="20"/>
        </w:rPr>
        <w:t xml:space="preserve"> tax, tag, and fees. VIN# </w:t>
      </w:r>
      <w:r w:rsidRPr="00CA385A">
        <w:rPr>
          <w:rFonts w:ascii="Helvetica Neue" w:hAnsi="Helvetica Neue"/>
          <w:sz w:val="20"/>
          <w:szCs w:val="20"/>
          <w:shd w:val="clear" w:color="auto" w:fill="FFFFFF"/>
        </w:rPr>
        <w:t>3N1AB9CV3TY205481</w:t>
      </w:r>
      <w:r w:rsidRPr="00CA385A">
        <w:rPr>
          <w:rFonts w:ascii="Calibri" w:hAnsi="Calibri" w:cs="Calibri"/>
          <w:color w:val="000000"/>
          <w:sz w:val="20"/>
          <w:szCs w:val="20"/>
        </w:rPr>
        <w:t>. Selling Price $25,155. Offer ends 3/02/2026.</w:t>
      </w:r>
    </w:p>
    <w:p w14:paraId="12A82E7F" w14:textId="77777777" w:rsidR="009F352C" w:rsidRPr="00CA385A" w:rsidRDefault="009F352C" w:rsidP="0091674C">
      <w:pPr>
        <w:shd w:val="clear" w:color="auto" w:fill="FFFFFF"/>
        <w:rPr>
          <w:rFonts w:ascii="Aptos" w:hAnsi="Aptos"/>
          <w:color w:val="000000"/>
        </w:rPr>
      </w:pPr>
    </w:p>
    <w:p w14:paraId="635A649B" w14:textId="77777777" w:rsidR="0091674C" w:rsidRPr="00CA385A" w:rsidRDefault="0091674C" w:rsidP="0091674C">
      <w:pPr>
        <w:shd w:val="clear" w:color="auto" w:fill="FFFFFF"/>
        <w:rPr>
          <w:rFonts w:ascii="Aptos" w:hAnsi="Aptos"/>
          <w:color w:val="000000"/>
        </w:rPr>
      </w:pPr>
    </w:p>
    <w:p w14:paraId="1D81B90F" w14:textId="77777777" w:rsidR="0091674C" w:rsidRPr="00CA385A" w:rsidRDefault="0091674C" w:rsidP="0091674C">
      <w:pPr>
        <w:shd w:val="clear" w:color="auto" w:fill="FFFFFF"/>
        <w:rPr>
          <w:rFonts w:ascii="Aptos" w:hAnsi="Aptos"/>
          <w:color w:val="000000"/>
        </w:rPr>
      </w:pPr>
      <w:r w:rsidRPr="00CA385A">
        <w:rPr>
          <w:rFonts w:ascii="Aptos" w:hAnsi="Aptos"/>
          <w:color w:val="000000"/>
        </w:rPr>
        <w:t>(3)</w:t>
      </w:r>
    </w:p>
    <w:p w14:paraId="14A53BDC" w14:textId="12242215" w:rsidR="0091674C" w:rsidRPr="00CA385A" w:rsidRDefault="0091674C" w:rsidP="0091674C">
      <w:pPr>
        <w:shd w:val="clear" w:color="auto" w:fill="FFFFFF"/>
        <w:rPr>
          <w:rFonts w:ascii="Aptos" w:hAnsi="Aptos"/>
          <w:color w:val="000000"/>
        </w:rPr>
      </w:pPr>
      <w:r w:rsidRPr="00CA385A">
        <w:rPr>
          <w:rFonts w:ascii="Aptos" w:hAnsi="Aptos"/>
          <w:color w:val="000000"/>
        </w:rPr>
        <w:t xml:space="preserve">2026 </w:t>
      </w:r>
      <w:r w:rsidR="00464F2D" w:rsidRPr="00CA385A">
        <w:rPr>
          <w:rFonts w:ascii="Aptos" w:hAnsi="Aptos"/>
          <w:color w:val="000000"/>
        </w:rPr>
        <w:t>N</w:t>
      </w:r>
      <w:r w:rsidRPr="00CA385A">
        <w:rPr>
          <w:rFonts w:ascii="Aptos" w:hAnsi="Aptos"/>
          <w:color w:val="000000"/>
        </w:rPr>
        <w:t xml:space="preserve">issan </w:t>
      </w:r>
      <w:r w:rsidR="00464F2D" w:rsidRPr="00CA385A">
        <w:rPr>
          <w:rFonts w:ascii="Aptos" w:hAnsi="Aptos"/>
          <w:color w:val="000000"/>
        </w:rPr>
        <w:t>K</w:t>
      </w:r>
      <w:r w:rsidRPr="00CA385A">
        <w:rPr>
          <w:rFonts w:ascii="Aptos" w:hAnsi="Aptos"/>
          <w:color w:val="000000"/>
        </w:rPr>
        <w:t xml:space="preserve">icks </w:t>
      </w:r>
      <w:r w:rsidR="00464F2D" w:rsidRPr="00CA385A">
        <w:rPr>
          <w:rFonts w:ascii="Aptos" w:hAnsi="Aptos"/>
          <w:color w:val="000000"/>
        </w:rPr>
        <w:t xml:space="preserve">SV </w:t>
      </w:r>
      <w:r w:rsidR="00464F2D" w:rsidRPr="00CA385A">
        <w:rPr>
          <w:rFonts w:ascii="Aptos" w:hAnsi="Aptos"/>
          <w:b/>
          <w:bCs/>
          <w:color w:val="000000"/>
        </w:rPr>
        <w:t>AWD</w:t>
      </w:r>
      <w:r w:rsidRPr="00CA385A">
        <w:rPr>
          <w:rFonts w:ascii="Aptos" w:hAnsi="Aptos"/>
          <w:color w:val="000000"/>
        </w:rPr>
        <w:t xml:space="preserve"> </w:t>
      </w:r>
      <w:r w:rsidR="00464F2D" w:rsidRPr="00CA385A">
        <w:rPr>
          <w:rFonts w:ascii="Aptos" w:hAnsi="Aptos"/>
          <w:color w:val="000000"/>
        </w:rPr>
        <w:t>(</w:t>
      </w:r>
      <w:r w:rsidRPr="00CA385A">
        <w:rPr>
          <w:rFonts w:ascii="Aptos" w:hAnsi="Aptos"/>
          <w:color w:val="000000"/>
        </w:rPr>
        <w:t xml:space="preserve">make sure we highlight the </w:t>
      </w:r>
      <w:proofErr w:type="spellStart"/>
      <w:r w:rsidRPr="00CA385A">
        <w:rPr>
          <w:rFonts w:ascii="Aptos" w:hAnsi="Aptos"/>
          <w:color w:val="000000"/>
        </w:rPr>
        <w:t>awd</w:t>
      </w:r>
      <w:proofErr w:type="spellEnd"/>
      <w:r w:rsidR="00464F2D" w:rsidRPr="00CA385A">
        <w:rPr>
          <w:rFonts w:ascii="Aptos" w:hAnsi="Aptos"/>
          <w:color w:val="000000"/>
        </w:rPr>
        <w:t>)</w:t>
      </w:r>
    </w:p>
    <w:p w14:paraId="6BAD6B32" w14:textId="04270773" w:rsidR="00464F2D" w:rsidRDefault="00464F2D" w:rsidP="00464F2D">
      <w:pPr>
        <w:rPr>
          <w:rFonts w:ascii="Aptos" w:hAnsi="Aptos"/>
          <w:b/>
          <w:bCs/>
          <w:color w:val="000000"/>
        </w:rPr>
      </w:pPr>
      <w:r w:rsidRPr="00CA385A">
        <w:rPr>
          <w:rFonts w:ascii="Aptos" w:hAnsi="Aptos"/>
          <w:color w:val="000000"/>
        </w:rPr>
        <w:t xml:space="preserve">Finance for $396 per month for 75 Months </w:t>
      </w:r>
      <w:proofErr w:type="gramStart"/>
      <w:r w:rsidRPr="007C7C34">
        <w:rPr>
          <w:rFonts w:ascii="Aptos" w:hAnsi="Aptos"/>
          <w:b/>
          <w:bCs/>
          <w:color w:val="EE0000"/>
        </w:rPr>
        <w:t>With</w:t>
      </w:r>
      <w:proofErr w:type="gramEnd"/>
      <w:r w:rsidRPr="007C7C34">
        <w:rPr>
          <w:rFonts w:ascii="Aptos" w:hAnsi="Aptos"/>
          <w:b/>
          <w:bCs/>
          <w:color w:val="EE0000"/>
        </w:rPr>
        <w:t xml:space="preserve"> ZERO Down!</w:t>
      </w:r>
    </w:p>
    <w:p w14:paraId="0E384B3D" w14:textId="5CCA1152" w:rsidR="00D64737" w:rsidRPr="00D64737" w:rsidRDefault="00D64737" w:rsidP="00464F2D">
      <w:pPr>
        <w:rPr>
          <w:rFonts w:ascii="Aptos" w:hAnsi="Aptos"/>
          <w:color w:val="000000"/>
        </w:rPr>
      </w:pPr>
      <w:r>
        <w:rPr>
          <w:rFonts w:ascii="Aptos" w:hAnsi="Aptos"/>
          <w:b/>
          <w:bCs/>
          <w:color w:val="000000"/>
        </w:rPr>
        <w:t xml:space="preserve">+ 0 Payments Until May 2026! </w:t>
      </w:r>
    </w:p>
    <w:p w14:paraId="60975CDD" w14:textId="77777777" w:rsidR="00464F2D" w:rsidRPr="00CA385A" w:rsidRDefault="00464F2D" w:rsidP="00464F2D">
      <w:pPr>
        <w:rPr>
          <w:rFonts w:ascii="Aptos" w:hAnsi="Aptos"/>
          <w:b/>
          <w:bCs/>
          <w:color w:val="000000"/>
        </w:rPr>
      </w:pPr>
    </w:p>
    <w:p w14:paraId="29D27ECD" w14:textId="06521440" w:rsidR="00464F2D" w:rsidRPr="00CA385A" w:rsidRDefault="00464F2D" w:rsidP="00464F2D">
      <w:pPr>
        <w:rPr>
          <w:rFonts w:ascii="Aptos" w:hAnsi="Aptos"/>
          <w:color w:val="000000"/>
        </w:rPr>
      </w:pPr>
      <w:proofErr w:type="gramStart"/>
      <w:r w:rsidRPr="00CA385A">
        <w:rPr>
          <w:rFonts w:ascii="Aptos" w:hAnsi="Aptos"/>
          <w:color w:val="000000"/>
        </w:rPr>
        <w:t>Disc:</w:t>
      </w:r>
      <w:r w:rsidRPr="00CA385A">
        <w:rPr>
          <w:rFonts w:ascii="Calibri" w:hAnsi="Calibri" w:cs="Calibri"/>
          <w:color w:val="000000"/>
          <w:sz w:val="20"/>
          <w:szCs w:val="20"/>
        </w:rPr>
        <w:t>.</w:t>
      </w:r>
      <w:proofErr w:type="gramEnd"/>
      <w:r w:rsidRPr="00CA385A">
        <w:rPr>
          <w:rFonts w:ascii="Calibri" w:hAnsi="Calibri" w:cs="Calibri"/>
          <w:color w:val="000000"/>
          <w:sz w:val="20"/>
          <w:szCs w:val="20"/>
        </w:rPr>
        <w:t xml:space="preserve"> </w:t>
      </w:r>
      <w:r w:rsidR="00235B45" w:rsidRPr="00235B45">
        <w:rPr>
          <w:rFonts w:ascii="Calibri" w:hAnsi="Calibri" w:cs="Calibri"/>
          <w:color w:val="000000"/>
          <w:sz w:val="20"/>
          <w:szCs w:val="20"/>
        </w:rPr>
        <w:t>Buy for $</w:t>
      </w:r>
      <w:r w:rsidR="00235B45">
        <w:rPr>
          <w:rFonts w:ascii="Calibri" w:hAnsi="Calibri" w:cs="Calibri"/>
          <w:color w:val="000000"/>
          <w:sz w:val="20"/>
          <w:szCs w:val="20"/>
        </w:rPr>
        <w:t>396</w:t>
      </w:r>
      <w:r w:rsidR="00235B45" w:rsidRPr="00235B45">
        <w:rPr>
          <w:rFonts w:ascii="Calibri" w:hAnsi="Calibri" w:cs="Calibri"/>
          <w:color w:val="000000"/>
          <w:sz w:val="20"/>
          <w:szCs w:val="20"/>
        </w:rPr>
        <w:t xml:space="preserve"> @5.79% APR for 75 months plus tax and tag.  Wood Nissan Tiffany Springs will pay the sales tax owed. </w:t>
      </w:r>
      <w:r w:rsidR="00235B45" w:rsidRPr="00CA385A">
        <w:rPr>
          <w:rFonts w:ascii="Calibri" w:hAnsi="Calibri" w:cs="Calibri"/>
          <w:color w:val="000000"/>
          <w:sz w:val="20"/>
          <w:szCs w:val="20"/>
        </w:rPr>
        <w:t xml:space="preserve"> </w:t>
      </w:r>
      <w:r w:rsidRPr="00CA385A">
        <w:rPr>
          <w:rFonts w:ascii="Calibri" w:hAnsi="Calibri" w:cs="Calibri"/>
          <w:color w:val="000000"/>
          <w:sz w:val="20"/>
          <w:szCs w:val="20"/>
        </w:rPr>
        <w:t xml:space="preserve">No security deposit required. </w:t>
      </w:r>
      <w:r w:rsidR="00235B45">
        <w:rPr>
          <w:rFonts w:ascii="Calibri" w:hAnsi="Calibri" w:cs="Calibri"/>
          <w:color w:val="000000"/>
          <w:sz w:val="20"/>
          <w:szCs w:val="20"/>
        </w:rPr>
        <w:t>N</w:t>
      </w:r>
      <w:r w:rsidR="00235B45" w:rsidRPr="00235B45">
        <w:rPr>
          <w:rFonts w:ascii="Calibri" w:hAnsi="Calibri" w:cs="Calibri"/>
          <w:color w:val="000000"/>
          <w:sz w:val="20"/>
          <w:szCs w:val="20"/>
        </w:rPr>
        <w:t xml:space="preserve">o Payments for 90-Days Delayed Payment available when you purchase a new Nissan from dealer stock. Subject to credit approval. The delayed payment must begin exactly 90 days from the date of the contract. Accrual of interest commences from date of contract and consumer is responsible for payment of accrued interest. </w:t>
      </w:r>
      <w:proofErr w:type="gramStart"/>
      <w:r w:rsidRPr="00CA385A">
        <w:rPr>
          <w:rFonts w:ascii="Calibri" w:hAnsi="Calibri" w:cs="Calibri"/>
          <w:color w:val="000000"/>
          <w:sz w:val="20"/>
          <w:szCs w:val="20"/>
        </w:rPr>
        <w:t>Plus</w:t>
      </w:r>
      <w:proofErr w:type="gramEnd"/>
      <w:r w:rsidRPr="00CA385A">
        <w:rPr>
          <w:rFonts w:ascii="Calibri" w:hAnsi="Calibri" w:cs="Calibri"/>
          <w:color w:val="000000"/>
          <w:sz w:val="20"/>
          <w:szCs w:val="20"/>
        </w:rPr>
        <w:t xml:space="preserve"> tax, tag, and fees. VIN# </w:t>
      </w:r>
      <w:r w:rsidRPr="00CA385A">
        <w:rPr>
          <w:rFonts w:ascii="Helvetica Neue" w:hAnsi="Helvetica Neue"/>
          <w:sz w:val="20"/>
          <w:szCs w:val="20"/>
          <w:shd w:val="clear" w:color="auto" w:fill="FFFFFF"/>
        </w:rPr>
        <w:t>3N8AP6CE2TL335766</w:t>
      </w:r>
      <w:r w:rsidRPr="00CA385A">
        <w:rPr>
          <w:rFonts w:ascii="Calibri" w:hAnsi="Calibri" w:cs="Calibri"/>
          <w:color w:val="000000"/>
          <w:sz w:val="20"/>
          <w:szCs w:val="20"/>
        </w:rPr>
        <w:t>. Selling Price $27,310. Offer ends 3/02/2026.</w:t>
      </w:r>
    </w:p>
    <w:p w14:paraId="6C984464" w14:textId="77777777" w:rsidR="0091674C" w:rsidRPr="00CA385A" w:rsidRDefault="0091674C" w:rsidP="0091674C">
      <w:pPr>
        <w:shd w:val="clear" w:color="auto" w:fill="FFFFFF"/>
        <w:rPr>
          <w:rFonts w:ascii="Aptos" w:hAnsi="Aptos"/>
          <w:color w:val="000000"/>
        </w:rPr>
      </w:pPr>
    </w:p>
    <w:p w14:paraId="28849EB3" w14:textId="77777777" w:rsidR="0091674C" w:rsidRPr="00CA385A" w:rsidRDefault="0091674C" w:rsidP="0091674C">
      <w:pPr>
        <w:shd w:val="clear" w:color="auto" w:fill="FFFFFF"/>
        <w:rPr>
          <w:rFonts w:ascii="Aptos" w:hAnsi="Aptos"/>
          <w:color w:val="000000"/>
        </w:rPr>
      </w:pPr>
      <w:r w:rsidRPr="00CA385A">
        <w:rPr>
          <w:rFonts w:ascii="Aptos" w:hAnsi="Aptos"/>
          <w:color w:val="000000"/>
        </w:rPr>
        <w:t>(4)</w:t>
      </w:r>
    </w:p>
    <w:p w14:paraId="02C901F0" w14:textId="77777777" w:rsidR="0091674C" w:rsidRPr="00CA385A" w:rsidRDefault="0091674C" w:rsidP="0091674C">
      <w:pPr>
        <w:shd w:val="clear" w:color="auto" w:fill="FFFFFF"/>
        <w:rPr>
          <w:rFonts w:ascii="Aptos" w:hAnsi="Aptos"/>
          <w:color w:val="000000"/>
        </w:rPr>
      </w:pPr>
      <w:r w:rsidRPr="00CA385A">
        <w:rPr>
          <w:rFonts w:ascii="Aptos" w:hAnsi="Aptos"/>
          <w:color w:val="000000"/>
        </w:rPr>
        <w:t xml:space="preserve">2026 rogue </w:t>
      </w:r>
      <w:proofErr w:type="spellStart"/>
      <w:r w:rsidRPr="00CA385A">
        <w:rPr>
          <w:rFonts w:ascii="Aptos" w:hAnsi="Aptos"/>
          <w:color w:val="000000"/>
        </w:rPr>
        <w:t>sv</w:t>
      </w:r>
      <w:proofErr w:type="spellEnd"/>
      <w:r w:rsidRPr="00CA385A">
        <w:rPr>
          <w:rFonts w:ascii="Aptos" w:hAnsi="Aptos"/>
          <w:color w:val="000000"/>
        </w:rPr>
        <w:t xml:space="preserve"> premium </w:t>
      </w:r>
      <w:proofErr w:type="spellStart"/>
      <w:r w:rsidRPr="00CA385A">
        <w:rPr>
          <w:rFonts w:ascii="Aptos" w:hAnsi="Aptos"/>
          <w:color w:val="000000"/>
        </w:rPr>
        <w:t>awd</w:t>
      </w:r>
      <w:proofErr w:type="spellEnd"/>
      <w:r w:rsidRPr="00CA385A">
        <w:rPr>
          <w:rFonts w:ascii="Aptos" w:hAnsi="Aptos"/>
          <w:color w:val="000000"/>
        </w:rPr>
        <w:t xml:space="preserve"> leather pan roof loaded </w:t>
      </w:r>
    </w:p>
    <w:p w14:paraId="5D90C5A8" w14:textId="62E1F93D" w:rsidR="00464F2D" w:rsidRPr="00CA385A" w:rsidRDefault="00464F2D" w:rsidP="00464F2D">
      <w:pPr>
        <w:rPr>
          <w:rFonts w:ascii="Aptos" w:hAnsi="Aptos"/>
          <w:b/>
          <w:bCs/>
          <w:color w:val="000000"/>
        </w:rPr>
      </w:pPr>
      <w:r w:rsidRPr="00CA385A">
        <w:rPr>
          <w:rFonts w:ascii="Aptos" w:hAnsi="Aptos"/>
          <w:color w:val="000000"/>
        </w:rPr>
        <w:t xml:space="preserve">Finance for $499 per month for 75 Months </w:t>
      </w:r>
      <w:proofErr w:type="gramStart"/>
      <w:r w:rsidRPr="007C7C34">
        <w:rPr>
          <w:rFonts w:ascii="Aptos" w:hAnsi="Aptos"/>
          <w:b/>
          <w:bCs/>
          <w:color w:val="EE0000"/>
        </w:rPr>
        <w:t>With</w:t>
      </w:r>
      <w:proofErr w:type="gramEnd"/>
      <w:r w:rsidRPr="007C7C34">
        <w:rPr>
          <w:rFonts w:ascii="Aptos" w:hAnsi="Aptos"/>
          <w:b/>
          <w:bCs/>
          <w:color w:val="EE0000"/>
        </w:rPr>
        <w:t xml:space="preserve"> ZERO Down!</w:t>
      </w:r>
    </w:p>
    <w:p w14:paraId="4D77021B" w14:textId="7FD535B9" w:rsidR="00464F2D" w:rsidRDefault="00464F2D" w:rsidP="00464F2D">
      <w:pPr>
        <w:rPr>
          <w:rFonts w:ascii="Aptos" w:hAnsi="Aptos"/>
          <w:b/>
          <w:bCs/>
          <w:color w:val="000000"/>
        </w:rPr>
      </w:pPr>
      <w:r w:rsidRPr="00CA385A">
        <w:rPr>
          <w:rFonts w:ascii="Aptos" w:hAnsi="Aptos"/>
          <w:b/>
          <w:bCs/>
          <w:color w:val="000000"/>
        </w:rPr>
        <w:t xml:space="preserve">Or </w:t>
      </w:r>
      <w:r w:rsidRPr="00CA385A">
        <w:rPr>
          <w:rFonts w:ascii="Aptos" w:hAnsi="Aptos"/>
          <w:color w:val="000000"/>
        </w:rPr>
        <w:t xml:space="preserve">$249.50 biweekly </w:t>
      </w:r>
    </w:p>
    <w:p w14:paraId="667384BF" w14:textId="570C52B0" w:rsidR="00D64737" w:rsidRPr="00D64737" w:rsidRDefault="00D64737" w:rsidP="00464F2D">
      <w:pPr>
        <w:rPr>
          <w:rFonts w:ascii="Aptos" w:hAnsi="Aptos"/>
          <w:color w:val="000000"/>
        </w:rPr>
      </w:pPr>
      <w:r>
        <w:rPr>
          <w:rFonts w:ascii="Aptos" w:hAnsi="Aptos"/>
          <w:b/>
          <w:bCs/>
          <w:color w:val="000000"/>
        </w:rPr>
        <w:t xml:space="preserve">+ 0 Payments Until May 2026! </w:t>
      </w:r>
    </w:p>
    <w:p w14:paraId="45EDC3A2" w14:textId="77777777" w:rsidR="00464F2D" w:rsidRPr="00CA385A" w:rsidRDefault="00464F2D" w:rsidP="00464F2D">
      <w:pPr>
        <w:rPr>
          <w:rFonts w:ascii="Aptos" w:hAnsi="Aptos"/>
          <w:b/>
          <w:bCs/>
          <w:color w:val="000000"/>
        </w:rPr>
      </w:pPr>
    </w:p>
    <w:p w14:paraId="15FB9F24" w14:textId="77777777" w:rsidR="00464F2D" w:rsidRPr="00CA385A" w:rsidRDefault="00464F2D" w:rsidP="00464F2D">
      <w:pPr>
        <w:rPr>
          <w:rFonts w:ascii="Aptos" w:hAnsi="Aptos"/>
          <w:b/>
          <w:bCs/>
          <w:color w:val="000000"/>
        </w:rPr>
      </w:pPr>
    </w:p>
    <w:p w14:paraId="7114EB23" w14:textId="15DF7FD1" w:rsidR="00464F2D" w:rsidRPr="00CA385A" w:rsidRDefault="00464F2D" w:rsidP="00464F2D">
      <w:pPr>
        <w:rPr>
          <w:rFonts w:ascii="Aptos" w:hAnsi="Aptos"/>
          <w:color w:val="000000"/>
        </w:rPr>
      </w:pPr>
      <w:proofErr w:type="gramStart"/>
      <w:r w:rsidRPr="00CA385A">
        <w:rPr>
          <w:rFonts w:ascii="Aptos" w:hAnsi="Aptos"/>
          <w:color w:val="000000"/>
        </w:rPr>
        <w:t>Disc:</w:t>
      </w:r>
      <w:r w:rsidRPr="00CA385A">
        <w:rPr>
          <w:rFonts w:ascii="Calibri" w:hAnsi="Calibri" w:cs="Calibri"/>
          <w:color w:val="000000"/>
          <w:sz w:val="20"/>
          <w:szCs w:val="20"/>
        </w:rPr>
        <w:t>.</w:t>
      </w:r>
      <w:proofErr w:type="gramEnd"/>
      <w:r w:rsidR="00235B45" w:rsidRPr="00235B45">
        <w:rPr>
          <w:rFonts w:ascii="Calibri" w:hAnsi="Calibri" w:cs="Calibri"/>
          <w:color w:val="000000"/>
          <w:sz w:val="20"/>
          <w:szCs w:val="20"/>
        </w:rPr>
        <w:t xml:space="preserve"> Buy for $</w:t>
      </w:r>
      <w:r w:rsidR="00235B45">
        <w:rPr>
          <w:rFonts w:ascii="Calibri" w:hAnsi="Calibri" w:cs="Calibri"/>
          <w:color w:val="000000"/>
          <w:sz w:val="20"/>
          <w:szCs w:val="20"/>
        </w:rPr>
        <w:t>499</w:t>
      </w:r>
      <w:r w:rsidR="00235B45" w:rsidRPr="00235B45">
        <w:rPr>
          <w:rFonts w:ascii="Calibri" w:hAnsi="Calibri" w:cs="Calibri"/>
          <w:color w:val="000000"/>
          <w:sz w:val="20"/>
          <w:szCs w:val="20"/>
        </w:rPr>
        <w:t xml:space="preserve"> @5.79% APR for 75 months plus tax and tag.  Wood Nissan Tiffany Springs will pay the sales tax owed. </w:t>
      </w:r>
      <w:r w:rsidRPr="00CA385A">
        <w:rPr>
          <w:rFonts w:ascii="Calibri" w:hAnsi="Calibri" w:cs="Calibri"/>
          <w:color w:val="000000"/>
          <w:sz w:val="20"/>
          <w:szCs w:val="20"/>
        </w:rPr>
        <w:t xml:space="preserve">No security deposit required. </w:t>
      </w:r>
      <w:r w:rsidR="00235B45">
        <w:rPr>
          <w:rFonts w:ascii="Calibri" w:hAnsi="Calibri" w:cs="Calibri"/>
          <w:color w:val="000000"/>
          <w:sz w:val="20"/>
          <w:szCs w:val="20"/>
        </w:rPr>
        <w:t>N</w:t>
      </w:r>
      <w:r w:rsidR="00235B45" w:rsidRPr="00235B45">
        <w:rPr>
          <w:rFonts w:ascii="Calibri" w:hAnsi="Calibri" w:cs="Calibri"/>
          <w:color w:val="000000"/>
          <w:sz w:val="20"/>
          <w:szCs w:val="20"/>
        </w:rPr>
        <w:t xml:space="preserve">o Payments for 90-Days Delayed Payment available when you purchase a new Nissan from dealer stock. Subject to credit approval. The delayed payment must begin exactly 90 days from the date of the contract. Accrual of interest commences from date of contract and consumer is responsible for payment of accrued interest. </w:t>
      </w:r>
      <w:proofErr w:type="gramStart"/>
      <w:r w:rsidRPr="00CA385A">
        <w:rPr>
          <w:rFonts w:ascii="Calibri" w:hAnsi="Calibri" w:cs="Calibri"/>
          <w:color w:val="000000"/>
          <w:sz w:val="20"/>
          <w:szCs w:val="20"/>
        </w:rPr>
        <w:t>Plus</w:t>
      </w:r>
      <w:proofErr w:type="gramEnd"/>
      <w:r w:rsidRPr="00CA385A">
        <w:rPr>
          <w:rFonts w:ascii="Calibri" w:hAnsi="Calibri" w:cs="Calibri"/>
          <w:color w:val="000000"/>
          <w:sz w:val="20"/>
          <w:szCs w:val="20"/>
        </w:rPr>
        <w:t xml:space="preserve"> tax, tag, and fees. VIN#</w:t>
      </w:r>
      <w:r w:rsidRPr="00CA385A">
        <w:rPr>
          <w:rFonts w:ascii="Helvetica Neue" w:hAnsi="Helvetica Neue"/>
          <w:sz w:val="27"/>
          <w:szCs w:val="27"/>
          <w:shd w:val="clear" w:color="auto" w:fill="F5F5F5"/>
        </w:rPr>
        <w:t xml:space="preserve"> </w:t>
      </w:r>
      <w:r w:rsidRPr="00CA385A">
        <w:rPr>
          <w:rFonts w:ascii="Helvetica Neue" w:hAnsi="Helvetica Neue"/>
          <w:sz w:val="20"/>
          <w:szCs w:val="20"/>
          <w:shd w:val="clear" w:color="auto" w:fill="F5F5F5"/>
        </w:rPr>
        <w:t>JN8BT3BB6TW373128.</w:t>
      </w:r>
      <w:r w:rsidRPr="00CA385A">
        <w:rPr>
          <w:rFonts w:ascii="Helvetica Neue" w:hAnsi="Helvetica Neue"/>
          <w:sz w:val="27"/>
          <w:szCs w:val="27"/>
          <w:shd w:val="clear" w:color="auto" w:fill="F5F5F5"/>
        </w:rPr>
        <w:t xml:space="preserve"> </w:t>
      </w:r>
      <w:r w:rsidRPr="00CA385A">
        <w:rPr>
          <w:rFonts w:ascii="Calibri" w:hAnsi="Calibri" w:cs="Calibri"/>
          <w:color w:val="000000"/>
          <w:sz w:val="20"/>
          <w:szCs w:val="20"/>
        </w:rPr>
        <w:t>Selling Price $35,860. Offer ends 3/02/2026.</w:t>
      </w:r>
    </w:p>
    <w:p w14:paraId="6A9E76EB" w14:textId="77777777" w:rsidR="00464F2D" w:rsidRPr="00CA385A" w:rsidRDefault="00464F2D" w:rsidP="0091674C">
      <w:pPr>
        <w:shd w:val="clear" w:color="auto" w:fill="FFFFFF"/>
        <w:rPr>
          <w:rFonts w:ascii="Aptos" w:hAnsi="Aptos"/>
          <w:color w:val="000000"/>
        </w:rPr>
      </w:pPr>
    </w:p>
    <w:p w14:paraId="2F22A6C0" w14:textId="77777777" w:rsidR="0091674C" w:rsidRPr="00CA385A" w:rsidRDefault="0091674C" w:rsidP="0091674C">
      <w:pPr>
        <w:shd w:val="clear" w:color="auto" w:fill="FFFFFF"/>
        <w:rPr>
          <w:rFonts w:ascii="Aptos" w:hAnsi="Aptos"/>
          <w:color w:val="000000"/>
        </w:rPr>
      </w:pPr>
    </w:p>
    <w:p w14:paraId="279FF77E" w14:textId="217F8E4B" w:rsidR="00411350" w:rsidRPr="00CA385A" w:rsidRDefault="00411350" w:rsidP="00464F2D">
      <w:pPr>
        <w:pStyle w:val="ListParagraph"/>
        <w:numPr>
          <w:ilvl w:val="0"/>
          <w:numId w:val="42"/>
        </w:numPr>
        <w:rPr>
          <w:rFonts w:ascii="Calibri" w:eastAsia="Calibri" w:hAnsi="Calibri" w:cs="Calibri"/>
          <w:b/>
          <w:sz w:val="36"/>
          <w:szCs w:val="36"/>
        </w:rPr>
      </w:pPr>
      <w:r w:rsidRPr="00CA385A">
        <w:rPr>
          <w:rFonts w:ascii="Calibri" w:eastAsia="Calibri" w:hAnsi="Calibri" w:cs="Calibri"/>
          <w:sz w:val="28"/>
          <w:szCs w:val="28"/>
        </w:rPr>
        <w:t>New 2025 Nissan Pathfinder</w:t>
      </w:r>
    </w:p>
    <w:p w14:paraId="062913A9" w14:textId="77777777" w:rsidR="00411350" w:rsidRDefault="00411350" w:rsidP="00411350">
      <w:pPr>
        <w:rPr>
          <w:rFonts w:ascii="Calibri" w:eastAsia="Calibri" w:hAnsi="Calibri" w:cs="Calibri"/>
          <w:b/>
          <w:sz w:val="36"/>
          <w:szCs w:val="36"/>
        </w:rPr>
      </w:pPr>
      <w:r w:rsidRPr="00CA385A">
        <w:rPr>
          <w:rFonts w:ascii="Calibri" w:eastAsia="Calibri" w:hAnsi="Calibri" w:cs="Calibri"/>
          <w:b/>
          <w:sz w:val="36"/>
          <w:szCs w:val="36"/>
        </w:rPr>
        <w:t>Up To $5,000 in Customer Cash</w:t>
      </w:r>
    </w:p>
    <w:p w14:paraId="6CC89BED" w14:textId="53B1F73A" w:rsidR="00D64737" w:rsidRPr="00D64737" w:rsidRDefault="00D64737" w:rsidP="00411350">
      <w:pPr>
        <w:rPr>
          <w:rFonts w:ascii="Aptos" w:hAnsi="Aptos"/>
          <w:color w:val="000000"/>
        </w:rPr>
      </w:pPr>
      <w:r>
        <w:rPr>
          <w:rFonts w:ascii="Aptos" w:hAnsi="Aptos"/>
          <w:b/>
          <w:bCs/>
          <w:color w:val="000000"/>
        </w:rPr>
        <w:t xml:space="preserve">+ 0 Payments Until May 2026! </w:t>
      </w:r>
    </w:p>
    <w:p w14:paraId="70E40000" w14:textId="77777777" w:rsidR="00411350" w:rsidRPr="00CA385A" w:rsidRDefault="00411350" w:rsidP="00411350">
      <w:pPr>
        <w:rPr>
          <w:rFonts w:ascii="Calibri" w:eastAsia="Calibri" w:hAnsi="Calibri" w:cs="Calibri"/>
          <w:b/>
          <w:sz w:val="20"/>
          <w:szCs w:val="20"/>
        </w:rPr>
      </w:pPr>
    </w:p>
    <w:p w14:paraId="52590D81" w14:textId="017EA581" w:rsidR="00411350" w:rsidRPr="00CA385A" w:rsidRDefault="00411350" w:rsidP="00411350">
      <w:pPr>
        <w:rPr>
          <w:rFonts w:ascii="Helvetica Neue" w:hAnsi="Helvetica Neue"/>
          <w:sz w:val="20"/>
          <w:szCs w:val="20"/>
          <w:shd w:val="clear" w:color="auto" w:fill="FFFFFF"/>
        </w:rPr>
      </w:pPr>
      <w:r w:rsidRPr="00CA385A">
        <w:rPr>
          <w:rFonts w:ascii="Calibri" w:eastAsia="Calibri" w:hAnsi="Calibri" w:cs="Calibri"/>
          <w:sz w:val="20"/>
          <w:szCs w:val="20"/>
        </w:rPr>
        <w:t xml:space="preserve">DISC: </w:t>
      </w:r>
      <w:r w:rsidRPr="00CA385A">
        <w:rPr>
          <w:rFonts w:ascii="Calibri" w:hAnsi="Calibri" w:cs="Calibri"/>
          <w:color w:val="000000"/>
          <w:sz w:val="20"/>
          <w:szCs w:val="20"/>
        </w:rPr>
        <w:t>Bonus cash in the form of manufacturer discounts.</w:t>
      </w:r>
      <w:r w:rsidR="00235B45">
        <w:rPr>
          <w:rFonts w:ascii="Calibri" w:hAnsi="Calibri" w:cs="Calibri"/>
          <w:color w:val="000000"/>
          <w:sz w:val="20"/>
          <w:szCs w:val="20"/>
        </w:rPr>
        <w:t xml:space="preserve"> N</w:t>
      </w:r>
      <w:r w:rsidR="00235B45" w:rsidRPr="00235B45">
        <w:rPr>
          <w:rFonts w:ascii="Calibri" w:hAnsi="Calibri" w:cs="Calibri"/>
          <w:color w:val="000000"/>
          <w:sz w:val="20"/>
          <w:szCs w:val="20"/>
        </w:rPr>
        <w:t xml:space="preserve">o Payments for 90-Days Delayed Payment available when you purchase a new Nissan from dealer stock. Dealer pays sales tax on behalf of customer. Subject to credit approval. The delayed payment must begin exactly 90 days from the date of the contract. Accrual of interest commences from date of contract and consumer is responsible for payment of accrued interest. </w:t>
      </w:r>
      <w:r w:rsidRPr="00CA385A">
        <w:rPr>
          <w:rFonts w:ascii="Calibri" w:hAnsi="Calibri" w:cs="Calibri"/>
          <w:color w:val="000000"/>
          <w:sz w:val="20"/>
          <w:szCs w:val="20"/>
        </w:rPr>
        <w:t xml:space="preserve"> VIN#</w:t>
      </w:r>
      <w:r w:rsidRPr="00CA385A">
        <w:rPr>
          <w:rFonts w:ascii="Helvetica Neue" w:hAnsi="Helvetica Neue"/>
          <w:sz w:val="18"/>
          <w:szCs w:val="18"/>
          <w:shd w:val="clear" w:color="auto" w:fill="FFFFFF"/>
        </w:rPr>
        <w:t xml:space="preserve"> </w:t>
      </w:r>
      <w:r w:rsidRPr="00CA385A">
        <w:rPr>
          <w:rFonts w:ascii="Helvetica Neue" w:hAnsi="Helvetica Neue"/>
          <w:sz w:val="20"/>
          <w:szCs w:val="20"/>
          <w:shd w:val="clear" w:color="auto" w:fill="FFFFFF"/>
        </w:rPr>
        <w:t xml:space="preserve">5N1DR3BC0SC271475. </w:t>
      </w:r>
      <w:r w:rsidRPr="00CA385A">
        <w:rPr>
          <w:rFonts w:ascii="Calibri" w:hAnsi="Calibri" w:cs="Calibri"/>
          <w:color w:val="000000"/>
          <w:sz w:val="20"/>
          <w:szCs w:val="20"/>
        </w:rPr>
        <w:t xml:space="preserve">MSRP $44,145. Offer ends 3/02/2026. </w:t>
      </w:r>
    </w:p>
    <w:p w14:paraId="14A1EDEE" w14:textId="77777777" w:rsidR="0091674C" w:rsidRPr="00CA385A" w:rsidRDefault="0091674C" w:rsidP="0091674C">
      <w:pPr>
        <w:shd w:val="clear" w:color="auto" w:fill="FFFFFF"/>
        <w:rPr>
          <w:rFonts w:ascii="Aptos" w:hAnsi="Aptos"/>
          <w:color w:val="000000"/>
        </w:rPr>
      </w:pPr>
    </w:p>
    <w:p w14:paraId="6CD5D604" w14:textId="77777777" w:rsidR="00533A8F" w:rsidRPr="00CA385A" w:rsidRDefault="00533A8F" w:rsidP="0091674C">
      <w:pPr>
        <w:shd w:val="clear" w:color="auto" w:fill="FFFFFF"/>
        <w:rPr>
          <w:rFonts w:ascii="Aptos" w:hAnsi="Aptos"/>
          <w:color w:val="000000"/>
        </w:rPr>
      </w:pPr>
    </w:p>
    <w:p w14:paraId="06BF7AF4" w14:textId="204E92FE" w:rsidR="00533A8F" w:rsidRPr="00CA385A" w:rsidRDefault="00533A8F" w:rsidP="00464F2D">
      <w:pPr>
        <w:pStyle w:val="ListParagraph"/>
        <w:numPr>
          <w:ilvl w:val="0"/>
          <w:numId w:val="42"/>
        </w:numPr>
        <w:rPr>
          <w:rFonts w:ascii="Calibri" w:eastAsia="Calibri" w:hAnsi="Calibri" w:cs="Calibri"/>
          <w:b/>
          <w:sz w:val="36"/>
          <w:szCs w:val="36"/>
        </w:rPr>
      </w:pPr>
      <w:r w:rsidRPr="00CA385A">
        <w:rPr>
          <w:rFonts w:ascii="Calibri" w:eastAsia="Calibri" w:hAnsi="Calibri" w:cs="Calibri"/>
          <w:sz w:val="28"/>
          <w:szCs w:val="28"/>
        </w:rPr>
        <w:t>New 2025 Nissan Armada – photo of unit in mountains</w:t>
      </w:r>
    </w:p>
    <w:p w14:paraId="7ADC8B79" w14:textId="7042412E" w:rsidR="00533A8F" w:rsidRDefault="00533A8F" w:rsidP="00533A8F">
      <w:pPr>
        <w:rPr>
          <w:rFonts w:ascii="Calibri" w:eastAsia="Calibri" w:hAnsi="Calibri" w:cs="Calibri"/>
          <w:b/>
          <w:sz w:val="36"/>
          <w:szCs w:val="36"/>
        </w:rPr>
      </w:pPr>
      <w:r w:rsidRPr="00CA385A">
        <w:rPr>
          <w:rFonts w:ascii="Calibri" w:eastAsia="Calibri" w:hAnsi="Calibri" w:cs="Calibri"/>
          <w:b/>
          <w:sz w:val="36"/>
          <w:szCs w:val="36"/>
        </w:rPr>
        <w:t>Up To $1,500 in Customer Cash</w:t>
      </w:r>
    </w:p>
    <w:p w14:paraId="0655BBAD" w14:textId="7CC1BA83" w:rsidR="00D64737" w:rsidRPr="00D64737" w:rsidRDefault="00D64737" w:rsidP="00533A8F">
      <w:pPr>
        <w:rPr>
          <w:rFonts w:ascii="Aptos" w:hAnsi="Aptos"/>
          <w:color w:val="000000"/>
        </w:rPr>
      </w:pPr>
      <w:r>
        <w:rPr>
          <w:rFonts w:ascii="Aptos" w:hAnsi="Aptos"/>
          <w:b/>
          <w:bCs/>
          <w:color w:val="000000"/>
        </w:rPr>
        <w:t xml:space="preserve">+ 0 Payments Until May 2026! </w:t>
      </w:r>
    </w:p>
    <w:p w14:paraId="79DFA0EE" w14:textId="77777777" w:rsidR="00533A8F" w:rsidRPr="00CA385A" w:rsidRDefault="00533A8F" w:rsidP="00533A8F">
      <w:pPr>
        <w:rPr>
          <w:rFonts w:ascii="Calibri" w:eastAsia="Calibri" w:hAnsi="Calibri" w:cs="Calibri"/>
          <w:b/>
          <w:sz w:val="20"/>
          <w:szCs w:val="20"/>
        </w:rPr>
      </w:pPr>
    </w:p>
    <w:p w14:paraId="132DD3F5" w14:textId="729FEAE0" w:rsidR="00533A8F" w:rsidRPr="00934851" w:rsidRDefault="00533A8F" w:rsidP="00533A8F">
      <w:pPr>
        <w:rPr>
          <w:rFonts w:ascii="Helvetica Neue" w:hAnsi="Helvetica Neue"/>
          <w:sz w:val="20"/>
          <w:szCs w:val="20"/>
          <w:shd w:val="clear" w:color="auto" w:fill="FFFFFF"/>
        </w:rPr>
      </w:pPr>
      <w:r w:rsidRPr="00CA385A">
        <w:rPr>
          <w:rFonts w:ascii="Calibri" w:eastAsia="Calibri" w:hAnsi="Calibri" w:cs="Calibri"/>
          <w:sz w:val="20"/>
          <w:szCs w:val="20"/>
        </w:rPr>
        <w:t xml:space="preserve">DISC: </w:t>
      </w:r>
      <w:r w:rsidRPr="00CA385A">
        <w:rPr>
          <w:rFonts w:ascii="Calibri" w:hAnsi="Calibri" w:cs="Calibri"/>
          <w:color w:val="000000"/>
          <w:sz w:val="20"/>
          <w:szCs w:val="20"/>
        </w:rPr>
        <w:t xml:space="preserve">Bonus cash in the form of manufacturer discounts. </w:t>
      </w:r>
      <w:r w:rsidR="00235B45">
        <w:rPr>
          <w:rFonts w:ascii="Calibri" w:hAnsi="Calibri" w:cs="Calibri"/>
          <w:color w:val="000000"/>
          <w:sz w:val="20"/>
          <w:szCs w:val="20"/>
        </w:rPr>
        <w:t>N</w:t>
      </w:r>
      <w:r w:rsidR="00235B45" w:rsidRPr="00235B45">
        <w:rPr>
          <w:rFonts w:ascii="Calibri" w:hAnsi="Calibri" w:cs="Calibri"/>
          <w:color w:val="000000"/>
          <w:sz w:val="20"/>
          <w:szCs w:val="20"/>
        </w:rPr>
        <w:t xml:space="preserve">o Payments for 90-Days Delayed Payment available when you purchase a new Nissan from dealer stock. Dealer pays sales tax on behalf of customer. Subject to credit </w:t>
      </w:r>
      <w:r w:rsidR="00235B45" w:rsidRPr="00235B45">
        <w:rPr>
          <w:rFonts w:ascii="Calibri" w:hAnsi="Calibri" w:cs="Calibri"/>
          <w:color w:val="000000"/>
          <w:sz w:val="20"/>
          <w:szCs w:val="20"/>
        </w:rPr>
        <w:lastRenderedPageBreak/>
        <w:t xml:space="preserve">approval. The delayed payment must begin exactly 90 days from the date of the contract. Accrual of interest commences from date of contract and consumer is responsible for payment of accrued interest. </w:t>
      </w:r>
      <w:r w:rsidRPr="00CA385A">
        <w:rPr>
          <w:rFonts w:ascii="Calibri" w:hAnsi="Calibri" w:cs="Calibri"/>
          <w:color w:val="000000"/>
          <w:sz w:val="20"/>
          <w:szCs w:val="20"/>
        </w:rPr>
        <w:t>VIN#</w:t>
      </w:r>
      <w:r w:rsidRPr="00CA385A">
        <w:rPr>
          <w:rFonts w:ascii="Helvetica Neue" w:hAnsi="Helvetica Neue"/>
          <w:sz w:val="18"/>
          <w:szCs w:val="18"/>
          <w:shd w:val="clear" w:color="auto" w:fill="FFFFFF"/>
        </w:rPr>
        <w:t xml:space="preserve"> </w:t>
      </w:r>
      <w:r w:rsidRPr="00CA385A">
        <w:rPr>
          <w:rFonts w:ascii="Helvetica Neue" w:hAnsi="Helvetica Neue"/>
          <w:sz w:val="20"/>
          <w:szCs w:val="20"/>
          <w:shd w:val="clear" w:color="auto" w:fill="FFFFFF"/>
        </w:rPr>
        <w:t xml:space="preserve">5N1DR3BC0SC271475. </w:t>
      </w:r>
      <w:r w:rsidRPr="00CA385A">
        <w:rPr>
          <w:rFonts w:ascii="Calibri" w:hAnsi="Calibri" w:cs="Calibri"/>
          <w:color w:val="000000"/>
          <w:sz w:val="20"/>
          <w:szCs w:val="20"/>
        </w:rPr>
        <w:t>MSRP $44,145. Offer ends 3/02/2026.</w:t>
      </w:r>
      <w:r w:rsidRPr="00934851">
        <w:rPr>
          <w:rFonts w:ascii="Calibri" w:hAnsi="Calibri" w:cs="Calibri"/>
          <w:color w:val="000000"/>
          <w:sz w:val="20"/>
          <w:szCs w:val="20"/>
        </w:rPr>
        <w:t xml:space="preserve"> </w:t>
      </w:r>
    </w:p>
    <w:p w14:paraId="6C3D4CFD" w14:textId="77777777" w:rsidR="00533A8F" w:rsidRDefault="00533A8F" w:rsidP="0091674C">
      <w:pPr>
        <w:shd w:val="clear" w:color="auto" w:fill="FFFFFF"/>
        <w:rPr>
          <w:rFonts w:ascii="Aptos" w:hAnsi="Aptos"/>
          <w:color w:val="000000"/>
        </w:rPr>
      </w:pPr>
    </w:p>
    <w:p w14:paraId="7121B20C" w14:textId="563FFA76" w:rsidR="00840318" w:rsidRPr="00104644" w:rsidRDefault="00840318" w:rsidP="00104644">
      <w:pPr>
        <w:pStyle w:val="ListParagraph"/>
        <w:rPr>
          <w:rFonts w:ascii="Calibri" w:hAnsi="Calibri" w:cs="Calibri"/>
          <w:color w:val="000000"/>
          <w:sz w:val="20"/>
          <w:szCs w:val="20"/>
        </w:rPr>
      </w:pPr>
    </w:p>
    <w:p w14:paraId="0BDC0531" w14:textId="752BED89" w:rsidR="00ED07D4" w:rsidRPr="00D260C3" w:rsidRDefault="00ED07D4" w:rsidP="00ED07D4">
      <w:pPr>
        <w:rPr>
          <w:rFonts w:ascii="Calibri" w:eastAsia="Calibri" w:hAnsi="Calibri" w:cs="Calibri"/>
          <w:sz w:val="20"/>
          <w:szCs w:val="20"/>
        </w:rPr>
      </w:pPr>
    </w:p>
    <w:p w14:paraId="43D9FBCF" w14:textId="77777777" w:rsidR="00ED07D4" w:rsidRPr="00D260C3" w:rsidRDefault="00ED07D4" w:rsidP="00ED07D4">
      <w:pPr>
        <w:rPr>
          <w:rFonts w:ascii="Calibri" w:eastAsia="Calibri" w:hAnsi="Calibri" w:cs="Calibri"/>
          <w:sz w:val="16"/>
          <w:szCs w:val="16"/>
        </w:rPr>
      </w:pPr>
      <w:r w:rsidRPr="00D260C3">
        <w:rPr>
          <w:rFonts w:ascii="Calibri" w:eastAsia="Calibri" w:hAnsi="Calibri" w:cs="Calibri"/>
          <w:sz w:val="16"/>
          <w:szCs w:val="16"/>
        </w:rPr>
        <w:br/>
      </w:r>
    </w:p>
    <w:p w14:paraId="3895176B" w14:textId="77777777" w:rsidR="009C6D66" w:rsidRDefault="009C6D66" w:rsidP="00510BCD">
      <w:pPr>
        <w:tabs>
          <w:tab w:val="left" w:pos="1440"/>
        </w:tabs>
        <w:rPr>
          <w:rFonts w:ascii="Calibri" w:eastAsia="Calibri" w:hAnsi="Calibri" w:cs="Calibri"/>
          <w:sz w:val="16"/>
          <w:szCs w:val="16"/>
        </w:rPr>
      </w:pPr>
    </w:p>
    <w:p w14:paraId="66955CC7" w14:textId="77777777" w:rsidR="009C6D66" w:rsidRPr="00EF7CFB" w:rsidRDefault="009C6D66" w:rsidP="00510BCD">
      <w:pPr>
        <w:tabs>
          <w:tab w:val="left" w:pos="1440"/>
        </w:tabs>
        <w:rPr>
          <w:rFonts w:ascii="Arial" w:hAnsi="Arial" w:cs="Arial"/>
          <w:b/>
          <w:sz w:val="16"/>
          <w:szCs w:val="16"/>
        </w:rPr>
      </w:pPr>
    </w:p>
    <w:sectPr w:rsidR="009C6D66" w:rsidRPr="00EF7CFB" w:rsidSect="00454A36">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FBF"/>
    <w:multiLevelType w:val="hybridMultilevel"/>
    <w:tmpl w:val="99BC5B22"/>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65D91"/>
    <w:multiLevelType w:val="hybridMultilevel"/>
    <w:tmpl w:val="22F473A0"/>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87181"/>
    <w:multiLevelType w:val="hybridMultilevel"/>
    <w:tmpl w:val="44A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4130D"/>
    <w:multiLevelType w:val="multilevel"/>
    <w:tmpl w:val="13A61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D1D2A"/>
    <w:multiLevelType w:val="hybridMultilevel"/>
    <w:tmpl w:val="0D68B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62F9E"/>
    <w:multiLevelType w:val="hybridMultilevel"/>
    <w:tmpl w:val="B1CED8A2"/>
    <w:lvl w:ilvl="0" w:tplc="4698CCA6">
      <w:start w:val="2"/>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D4F0E"/>
    <w:multiLevelType w:val="hybridMultilevel"/>
    <w:tmpl w:val="33D274E4"/>
    <w:lvl w:ilvl="0" w:tplc="E06C4C52">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1539A"/>
    <w:multiLevelType w:val="hybridMultilevel"/>
    <w:tmpl w:val="F5FC5732"/>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F6F7D"/>
    <w:multiLevelType w:val="hybridMultilevel"/>
    <w:tmpl w:val="9B882B32"/>
    <w:lvl w:ilvl="0" w:tplc="E06C4C52">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9281B"/>
    <w:multiLevelType w:val="hybridMultilevel"/>
    <w:tmpl w:val="B956B914"/>
    <w:lvl w:ilvl="0" w:tplc="F134EA0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F024D"/>
    <w:multiLevelType w:val="hybridMultilevel"/>
    <w:tmpl w:val="F9D4CAA6"/>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11387C"/>
    <w:multiLevelType w:val="hybridMultilevel"/>
    <w:tmpl w:val="5DCA9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7B645A"/>
    <w:multiLevelType w:val="multilevel"/>
    <w:tmpl w:val="22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C095D"/>
    <w:multiLevelType w:val="hybridMultilevel"/>
    <w:tmpl w:val="FE989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442CEC"/>
    <w:multiLevelType w:val="multilevel"/>
    <w:tmpl w:val="1184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C7BB2"/>
    <w:multiLevelType w:val="hybridMultilevel"/>
    <w:tmpl w:val="098A7066"/>
    <w:lvl w:ilvl="0" w:tplc="1AA6AD84">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97CE4"/>
    <w:multiLevelType w:val="hybridMultilevel"/>
    <w:tmpl w:val="31807B70"/>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362C28"/>
    <w:multiLevelType w:val="hybridMultilevel"/>
    <w:tmpl w:val="D04A3514"/>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B45EDA"/>
    <w:multiLevelType w:val="hybridMultilevel"/>
    <w:tmpl w:val="2E1A063E"/>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F33F16"/>
    <w:multiLevelType w:val="hybridMultilevel"/>
    <w:tmpl w:val="57FA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76A81"/>
    <w:multiLevelType w:val="hybridMultilevel"/>
    <w:tmpl w:val="7B2CE7FE"/>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920AA0"/>
    <w:multiLevelType w:val="hybridMultilevel"/>
    <w:tmpl w:val="99BC5B22"/>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C15DA6"/>
    <w:multiLevelType w:val="hybridMultilevel"/>
    <w:tmpl w:val="C64CDF3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5504419"/>
    <w:multiLevelType w:val="hybridMultilevel"/>
    <w:tmpl w:val="B956B914"/>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AD3A5A"/>
    <w:multiLevelType w:val="hybridMultilevel"/>
    <w:tmpl w:val="3F52791A"/>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594423"/>
    <w:multiLevelType w:val="hybridMultilevel"/>
    <w:tmpl w:val="33D274E4"/>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04001D"/>
    <w:multiLevelType w:val="hybridMultilevel"/>
    <w:tmpl w:val="17462158"/>
    <w:lvl w:ilvl="0" w:tplc="9AB0D53C">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F0633"/>
    <w:multiLevelType w:val="hybridMultilevel"/>
    <w:tmpl w:val="3F52791A"/>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6A269A"/>
    <w:multiLevelType w:val="hybridMultilevel"/>
    <w:tmpl w:val="6DDE5978"/>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645CDB"/>
    <w:multiLevelType w:val="hybridMultilevel"/>
    <w:tmpl w:val="B8C05250"/>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9703B7"/>
    <w:multiLevelType w:val="hybridMultilevel"/>
    <w:tmpl w:val="9516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3089D"/>
    <w:multiLevelType w:val="hybridMultilevel"/>
    <w:tmpl w:val="9FBCA0D2"/>
    <w:lvl w:ilvl="0" w:tplc="0D4EB77C">
      <w:start w:val="1"/>
      <w:numFmt w:val="decimal"/>
      <w:lvlText w:val="%1)"/>
      <w:lvlJc w:val="left"/>
      <w:pPr>
        <w:ind w:left="720" w:hanging="360"/>
      </w:pPr>
      <w:rPr>
        <w:rFonts w:eastAsia="Times New Roman" w:hint="default"/>
        <w:b w:val="0"/>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D64CC"/>
    <w:multiLevelType w:val="hybridMultilevel"/>
    <w:tmpl w:val="03CAB390"/>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174F97"/>
    <w:multiLevelType w:val="hybridMultilevel"/>
    <w:tmpl w:val="7A04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61F87"/>
    <w:multiLevelType w:val="hybridMultilevel"/>
    <w:tmpl w:val="D7600D4C"/>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A7691B"/>
    <w:multiLevelType w:val="hybridMultilevel"/>
    <w:tmpl w:val="228E2544"/>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8C1EC2"/>
    <w:multiLevelType w:val="hybridMultilevel"/>
    <w:tmpl w:val="27F8B69E"/>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AA24BE"/>
    <w:multiLevelType w:val="hybridMultilevel"/>
    <w:tmpl w:val="B956B914"/>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E47987"/>
    <w:multiLevelType w:val="multilevel"/>
    <w:tmpl w:val="EA7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992A69"/>
    <w:multiLevelType w:val="hybridMultilevel"/>
    <w:tmpl w:val="31807B70"/>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C8145C"/>
    <w:multiLevelType w:val="hybridMultilevel"/>
    <w:tmpl w:val="0664AE80"/>
    <w:lvl w:ilvl="0" w:tplc="1AA6AD84">
      <w:start w:val="5"/>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C2E11"/>
    <w:multiLevelType w:val="hybridMultilevel"/>
    <w:tmpl w:val="49943454"/>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14046D"/>
    <w:multiLevelType w:val="hybridMultilevel"/>
    <w:tmpl w:val="ED48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4010D"/>
    <w:multiLevelType w:val="hybridMultilevel"/>
    <w:tmpl w:val="FE989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635237">
    <w:abstractNumId w:val="2"/>
  </w:num>
  <w:num w:numId="2" w16cid:durableId="535503457">
    <w:abstractNumId w:val="11"/>
  </w:num>
  <w:num w:numId="3" w16cid:durableId="1020157615">
    <w:abstractNumId w:val="3"/>
  </w:num>
  <w:num w:numId="4" w16cid:durableId="1310865791">
    <w:abstractNumId w:val="9"/>
  </w:num>
  <w:num w:numId="5" w16cid:durableId="817380069">
    <w:abstractNumId w:val="23"/>
  </w:num>
  <w:num w:numId="6" w16cid:durableId="1319383812">
    <w:abstractNumId w:val="37"/>
  </w:num>
  <w:num w:numId="7" w16cid:durableId="481586730">
    <w:abstractNumId w:val="5"/>
  </w:num>
  <w:num w:numId="8" w16cid:durableId="248001874">
    <w:abstractNumId w:val="12"/>
  </w:num>
  <w:num w:numId="9" w16cid:durableId="1457525232">
    <w:abstractNumId w:val="30"/>
  </w:num>
  <w:num w:numId="10" w16cid:durableId="818155195">
    <w:abstractNumId w:val="22"/>
  </w:num>
  <w:num w:numId="11" w16cid:durableId="1915506072">
    <w:abstractNumId w:val="31"/>
  </w:num>
  <w:num w:numId="12" w16cid:durableId="1140224200">
    <w:abstractNumId w:val="6"/>
  </w:num>
  <w:num w:numId="13" w16cid:durableId="1397626455">
    <w:abstractNumId w:val="26"/>
  </w:num>
  <w:num w:numId="14" w16cid:durableId="1001546477">
    <w:abstractNumId w:val="25"/>
  </w:num>
  <w:num w:numId="15" w16cid:durableId="2095542424">
    <w:abstractNumId w:val="8"/>
  </w:num>
  <w:num w:numId="16" w16cid:durableId="1306083612">
    <w:abstractNumId w:val="15"/>
  </w:num>
  <w:num w:numId="17" w16cid:durableId="1405682805">
    <w:abstractNumId w:val="24"/>
  </w:num>
  <w:num w:numId="18" w16cid:durableId="134884036">
    <w:abstractNumId w:val="27"/>
  </w:num>
  <w:num w:numId="19" w16cid:durableId="1101030394">
    <w:abstractNumId w:val="17"/>
  </w:num>
  <w:num w:numId="20" w16cid:durableId="1087462248">
    <w:abstractNumId w:val="39"/>
  </w:num>
  <w:num w:numId="21" w16cid:durableId="46733037">
    <w:abstractNumId w:val="16"/>
  </w:num>
  <w:num w:numId="22" w16cid:durableId="848715636">
    <w:abstractNumId w:val="32"/>
  </w:num>
  <w:num w:numId="23" w16cid:durableId="78604443">
    <w:abstractNumId w:val="10"/>
  </w:num>
  <w:num w:numId="24" w16cid:durableId="1915577782">
    <w:abstractNumId w:val="7"/>
  </w:num>
  <w:num w:numId="25" w16cid:durableId="159661554">
    <w:abstractNumId w:val="29"/>
  </w:num>
  <w:num w:numId="26" w16cid:durableId="683826096">
    <w:abstractNumId w:val="28"/>
  </w:num>
  <w:num w:numId="27" w16cid:durableId="1731607834">
    <w:abstractNumId w:val="38"/>
  </w:num>
  <w:num w:numId="28" w16cid:durableId="206065472">
    <w:abstractNumId w:val="18"/>
  </w:num>
  <w:num w:numId="29" w16cid:durableId="248925304">
    <w:abstractNumId w:val="35"/>
  </w:num>
  <w:num w:numId="30" w16cid:durableId="987518624">
    <w:abstractNumId w:val="34"/>
  </w:num>
  <w:num w:numId="31" w16cid:durableId="1527137157">
    <w:abstractNumId w:val="21"/>
  </w:num>
  <w:num w:numId="32" w16cid:durableId="547842527">
    <w:abstractNumId w:val="0"/>
  </w:num>
  <w:num w:numId="33" w16cid:durableId="1514295898">
    <w:abstractNumId w:val="1"/>
  </w:num>
  <w:num w:numId="34" w16cid:durableId="491528589">
    <w:abstractNumId w:val="36"/>
  </w:num>
  <w:num w:numId="35" w16cid:durableId="504318638">
    <w:abstractNumId w:val="20"/>
  </w:num>
  <w:num w:numId="36" w16cid:durableId="1860728790">
    <w:abstractNumId w:val="19"/>
  </w:num>
  <w:num w:numId="37" w16cid:durableId="2017146427">
    <w:abstractNumId w:val="41"/>
  </w:num>
  <w:num w:numId="38" w16cid:durableId="96366928">
    <w:abstractNumId w:val="14"/>
  </w:num>
  <w:num w:numId="39" w16cid:durableId="2001079060">
    <w:abstractNumId w:val="33"/>
  </w:num>
  <w:num w:numId="40" w16cid:durableId="962155667">
    <w:abstractNumId w:val="42"/>
  </w:num>
  <w:num w:numId="41" w16cid:durableId="2066752373">
    <w:abstractNumId w:val="43"/>
  </w:num>
  <w:num w:numId="42" w16cid:durableId="177669439">
    <w:abstractNumId w:val="40"/>
  </w:num>
  <w:num w:numId="43" w16cid:durableId="494414867">
    <w:abstractNumId w:val="4"/>
  </w:num>
  <w:num w:numId="44" w16cid:durableId="1499923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FA6"/>
    <w:rsid w:val="0000483A"/>
    <w:rsid w:val="00040FF4"/>
    <w:rsid w:val="00051255"/>
    <w:rsid w:val="00060AF9"/>
    <w:rsid w:val="00080045"/>
    <w:rsid w:val="00090D9F"/>
    <w:rsid w:val="000A4130"/>
    <w:rsid w:val="000B3CF0"/>
    <w:rsid w:val="000E0006"/>
    <w:rsid w:val="000E0641"/>
    <w:rsid w:val="000E3C46"/>
    <w:rsid w:val="0010403C"/>
    <w:rsid w:val="00104644"/>
    <w:rsid w:val="00125C14"/>
    <w:rsid w:val="0013140B"/>
    <w:rsid w:val="001517BD"/>
    <w:rsid w:val="001834DD"/>
    <w:rsid w:val="00185E2A"/>
    <w:rsid w:val="001A0B10"/>
    <w:rsid w:val="001A276D"/>
    <w:rsid w:val="001A6800"/>
    <w:rsid w:val="001B617D"/>
    <w:rsid w:val="001C167D"/>
    <w:rsid w:val="001C52E1"/>
    <w:rsid w:val="001F2CEC"/>
    <w:rsid w:val="001F413D"/>
    <w:rsid w:val="0020054C"/>
    <w:rsid w:val="002126A4"/>
    <w:rsid w:val="002268C6"/>
    <w:rsid w:val="0022763E"/>
    <w:rsid w:val="00230705"/>
    <w:rsid w:val="00235B45"/>
    <w:rsid w:val="00260797"/>
    <w:rsid w:val="002648E9"/>
    <w:rsid w:val="00266000"/>
    <w:rsid w:val="00270698"/>
    <w:rsid w:val="0028220E"/>
    <w:rsid w:val="00292F74"/>
    <w:rsid w:val="0029688A"/>
    <w:rsid w:val="00297770"/>
    <w:rsid w:val="002A4FD1"/>
    <w:rsid w:val="002A64A9"/>
    <w:rsid w:val="002B2262"/>
    <w:rsid w:val="002B27CA"/>
    <w:rsid w:val="002D4B62"/>
    <w:rsid w:val="002E0713"/>
    <w:rsid w:val="002E43E8"/>
    <w:rsid w:val="002F020E"/>
    <w:rsid w:val="002F1505"/>
    <w:rsid w:val="00302593"/>
    <w:rsid w:val="00320F6E"/>
    <w:rsid w:val="003262A9"/>
    <w:rsid w:val="00331D89"/>
    <w:rsid w:val="003610A8"/>
    <w:rsid w:val="003746DB"/>
    <w:rsid w:val="003855EB"/>
    <w:rsid w:val="003867DE"/>
    <w:rsid w:val="003B324C"/>
    <w:rsid w:val="003C1FB4"/>
    <w:rsid w:val="003C340C"/>
    <w:rsid w:val="003E131E"/>
    <w:rsid w:val="003F1A90"/>
    <w:rsid w:val="00402708"/>
    <w:rsid w:val="00411350"/>
    <w:rsid w:val="00422412"/>
    <w:rsid w:val="0042425A"/>
    <w:rsid w:val="00430A47"/>
    <w:rsid w:val="004331B4"/>
    <w:rsid w:val="00437D24"/>
    <w:rsid w:val="004418B6"/>
    <w:rsid w:val="00454A36"/>
    <w:rsid w:val="0046390F"/>
    <w:rsid w:val="00464F2D"/>
    <w:rsid w:val="00466973"/>
    <w:rsid w:val="00473161"/>
    <w:rsid w:val="004738B7"/>
    <w:rsid w:val="00473AED"/>
    <w:rsid w:val="004740F9"/>
    <w:rsid w:val="00482FCA"/>
    <w:rsid w:val="00491A18"/>
    <w:rsid w:val="004A1F51"/>
    <w:rsid w:val="004C2970"/>
    <w:rsid w:val="004D200D"/>
    <w:rsid w:val="004F5EEE"/>
    <w:rsid w:val="004F744D"/>
    <w:rsid w:val="00510730"/>
    <w:rsid w:val="00510BCD"/>
    <w:rsid w:val="00514C9C"/>
    <w:rsid w:val="005258A5"/>
    <w:rsid w:val="005264BD"/>
    <w:rsid w:val="00532532"/>
    <w:rsid w:val="00533A8F"/>
    <w:rsid w:val="005449D4"/>
    <w:rsid w:val="005469FF"/>
    <w:rsid w:val="005715FE"/>
    <w:rsid w:val="005806C0"/>
    <w:rsid w:val="00597F32"/>
    <w:rsid w:val="005C6A10"/>
    <w:rsid w:val="005E0531"/>
    <w:rsid w:val="006315AB"/>
    <w:rsid w:val="0063206F"/>
    <w:rsid w:val="00633C86"/>
    <w:rsid w:val="00686F0A"/>
    <w:rsid w:val="006C36E7"/>
    <w:rsid w:val="0070114B"/>
    <w:rsid w:val="00701601"/>
    <w:rsid w:val="00702824"/>
    <w:rsid w:val="007045D6"/>
    <w:rsid w:val="00707B2B"/>
    <w:rsid w:val="007202F2"/>
    <w:rsid w:val="007253B5"/>
    <w:rsid w:val="00733875"/>
    <w:rsid w:val="00735853"/>
    <w:rsid w:val="00742E3B"/>
    <w:rsid w:val="0074720E"/>
    <w:rsid w:val="00751A6B"/>
    <w:rsid w:val="0076033F"/>
    <w:rsid w:val="00762680"/>
    <w:rsid w:val="00763B55"/>
    <w:rsid w:val="00784F35"/>
    <w:rsid w:val="007934C4"/>
    <w:rsid w:val="00795773"/>
    <w:rsid w:val="007A32B0"/>
    <w:rsid w:val="007A6A66"/>
    <w:rsid w:val="007B1592"/>
    <w:rsid w:val="007C7BE9"/>
    <w:rsid w:val="007C7C34"/>
    <w:rsid w:val="007E776D"/>
    <w:rsid w:val="00804432"/>
    <w:rsid w:val="00840318"/>
    <w:rsid w:val="00843CFC"/>
    <w:rsid w:val="008545B4"/>
    <w:rsid w:val="00862B8E"/>
    <w:rsid w:val="00865083"/>
    <w:rsid w:val="0087273A"/>
    <w:rsid w:val="00874CB7"/>
    <w:rsid w:val="00882C0F"/>
    <w:rsid w:val="00890AC6"/>
    <w:rsid w:val="00891BEE"/>
    <w:rsid w:val="008B1480"/>
    <w:rsid w:val="008B6DB2"/>
    <w:rsid w:val="008C345A"/>
    <w:rsid w:val="008C34AA"/>
    <w:rsid w:val="008D16F3"/>
    <w:rsid w:val="008D73F4"/>
    <w:rsid w:val="008D7E34"/>
    <w:rsid w:val="008E507F"/>
    <w:rsid w:val="008F1BD7"/>
    <w:rsid w:val="008F5A81"/>
    <w:rsid w:val="008F7D71"/>
    <w:rsid w:val="009033BC"/>
    <w:rsid w:val="00904626"/>
    <w:rsid w:val="00915E3E"/>
    <w:rsid w:val="0091674C"/>
    <w:rsid w:val="00922417"/>
    <w:rsid w:val="00923A6A"/>
    <w:rsid w:val="009318E5"/>
    <w:rsid w:val="0094630C"/>
    <w:rsid w:val="0096221F"/>
    <w:rsid w:val="009752BF"/>
    <w:rsid w:val="00996AAC"/>
    <w:rsid w:val="009B3ACC"/>
    <w:rsid w:val="009C6D66"/>
    <w:rsid w:val="009C7C4A"/>
    <w:rsid w:val="009D12CD"/>
    <w:rsid w:val="009D1723"/>
    <w:rsid w:val="009D1E21"/>
    <w:rsid w:val="009D6264"/>
    <w:rsid w:val="009F352C"/>
    <w:rsid w:val="00A012F4"/>
    <w:rsid w:val="00A1400F"/>
    <w:rsid w:val="00A4640B"/>
    <w:rsid w:val="00A51316"/>
    <w:rsid w:val="00A62514"/>
    <w:rsid w:val="00A70DC2"/>
    <w:rsid w:val="00A725B5"/>
    <w:rsid w:val="00A7677F"/>
    <w:rsid w:val="00A80649"/>
    <w:rsid w:val="00A80CE8"/>
    <w:rsid w:val="00A8342E"/>
    <w:rsid w:val="00A942DA"/>
    <w:rsid w:val="00A9490A"/>
    <w:rsid w:val="00A95381"/>
    <w:rsid w:val="00A96CF8"/>
    <w:rsid w:val="00AA5EC8"/>
    <w:rsid w:val="00AB7336"/>
    <w:rsid w:val="00AD32F8"/>
    <w:rsid w:val="00AD3544"/>
    <w:rsid w:val="00AD632C"/>
    <w:rsid w:val="00AE3F51"/>
    <w:rsid w:val="00B0154A"/>
    <w:rsid w:val="00B02EE9"/>
    <w:rsid w:val="00B034E3"/>
    <w:rsid w:val="00B05210"/>
    <w:rsid w:val="00B234D9"/>
    <w:rsid w:val="00B24FA6"/>
    <w:rsid w:val="00B40B30"/>
    <w:rsid w:val="00B60F23"/>
    <w:rsid w:val="00B74D86"/>
    <w:rsid w:val="00B87BB6"/>
    <w:rsid w:val="00BA1FA7"/>
    <w:rsid w:val="00BA4495"/>
    <w:rsid w:val="00BB049C"/>
    <w:rsid w:val="00BB251A"/>
    <w:rsid w:val="00BC3A93"/>
    <w:rsid w:val="00BC5657"/>
    <w:rsid w:val="00BD6A6C"/>
    <w:rsid w:val="00BE018A"/>
    <w:rsid w:val="00BE0E49"/>
    <w:rsid w:val="00BE4CA1"/>
    <w:rsid w:val="00C01B89"/>
    <w:rsid w:val="00C0352F"/>
    <w:rsid w:val="00C054AA"/>
    <w:rsid w:val="00C0601C"/>
    <w:rsid w:val="00C12530"/>
    <w:rsid w:val="00C233D7"/>
    <w:rsid w:val="00C23747"/>
    <w:rsid w:val="00C25C24"/>
    <w:rsid w:val="00C42055"/>
    <w:rsid w:val="00C65ABA"/>
    <w:rsid w:val="00C74B3A"/>
    <w:rsid w:val="00C76AB7"/>
    <w:rsid w:val="00C83C9E"/>
    <w:rsid w:val="00C95806"/>
    <w:rsid w:val="00CA125D"/>
    <w:rsid w:val="00CA385A"/>
    <w:rsid w:val="00CE2091"/>
    <w:rsid w:val="00CF16AC"/>
    <w:rsid w:val="00CF4506"/>
    <w:rsid w:val="00D04DD0"/>
    <w:rsid w:val="00D260C3"/>
    <w:rsid w:val="00D27399"/>
    <w:rsid w:val="00D40048"/>
    <w:rsid w:val="00D50706"/>
    <w:rsid w:val="00D64737"/>
    <w:rsid w:val="00D75724"/>
    <w:rsid w:val="00D80CE4"/>
    <w:rsid w:val="00D83933"/>
    <w:rsid w:val="00D864E8"/>
    <w:rsid w:val="00D96D25"/>
    <w:rsid w:val="00DA15EC"/>
    <w:rsid w:val="00DA505B"/>
    <w:rsid w:val="00DB2D57"/>
    <w:rsid w:val="00DD1F3E"/>
    <w:rsid w:val="00DD6F14"/>
    <w:rsid w:val="00E34037"/>
    <w:rsid w:val="00E34B4B"/>
    <w:rsid w:val="00E47BE8"/>
    <w:rsid w:val="00E5048E"/>
    <w:rsid w:val="00E55C19"/>
    <w:rsid w:val="00E55E32"/>
    <w:rsid w:val="00E664DA"/>
    <w:rsid w:val="00E70CC7"/>
    <w:rsid w:val="00E721E7"/>
    <w:rsid w:val="00E908DB"/>
    <w:rsid w:val="00E9471C"/>
    <w:rsid w:val="00EA18BE"/>
    <w:rsid w:val="00EA21EF"/>
    <w:rsid w:val="00EA42C7"/>
    <w:rsid w:val="00EB6B95"/>
    <w:rsid w:val="00EC1C8A"/>
    <w:rsid w:val="00EC7BCA"/>
    <w:rsid w:val="00ED07D4"/>
    <w:rsid w:val="00ED3696"/>
    <w:rsid w:val="00ED38EC"/>
    <w:rsid w:val="00ED5743"/>
    <w:rsid w:val="00EE0F09"/>
    <w:rsid w:val="00EE117A"/>
    <w:rsid w:val="00EF0FE3"/>
    <w:rsid w:val="00EF17E9"/>
    <w:rsid w:val="00EF7CFB"/>
    <w:rsid w:val="00F231C6"/>
    <w:rsid w:val="00F50D43"/>
    <w:rsid w:val="00F51052"/>
    <w:rsid w:val="00F66D8F"/>
    <w:rsid w:val="00F84958"/>
    <w:rsid w:val="00F93D93"/>
    <w:rsid w:val="00FA33EE"/>
    <w:rsid w:val="00FB0FC4"/>
    <w:rsid w:val="00FC7DA7"/>
    <w:rsid w:val="00FD2E60"/>
    <w:rsid w:val="00FE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25E7A"/>
  <w15:chartTrackingRefBased/>
  <w15:docId w15:val="{F81D8322-445C-4A16-8658-2DEC6B47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73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CE8"/>
    <w:rPr>
      <w:color w:val="0000FF"/>
      <w:u w:val="single"/>
    </w:rPr>
  </w:style>
  <w:style w:type="paragraph" w:styleId="ListParagraph">
    <w:name w:val="List Paragraph"/>
    <w:basedOn w:val="Normal"/>
    <w:uiPriority w:val="34"/>
    <w:qFormat/>
    <w:rsid w:val="00ED3696"/>
    <w:pPr>
      <w:ind w:left="720"/>
      <w:contextualSpacing/>
    </w:pPr>
    <w:rPr>
      <w:rFonts w:asciiTheme="minorHAnsi" w:eastAsiaTheme="minorHAnsi" w:hAnsiTheme="minorHAnsi" w:cstheme="minorBidi"/>
      <w:sz w:val="22"/>
      <w:szCs w:val="22"/>
    </w:rPr>
  </w:style>
  <w:style w:type="paragraph" w:customStyle="1" w:styleId="xmsonormal">
    <w:name w:val="x_msonormal"/>
    <w:basedOn w:val="Normal"/>
    <w:rsid w:val="0096221F"/>
    <w:pPr>
      <w:spacing w:before="100" w:beforeAutospacing="1" w:after="100" w:afterAutospacing="1"/>
    </w:pPr>
  </w:style>
  <w:style w:type="character" w:styleId="UnresolvedMention">
    <w:name w:val="Unresolved Mention"/>
    <w:basedOn w:val="DefaultParagraphFont"/>
    <w:uiPriority w:val="99"/>
    <w:semiHidden/>
    <w:unhideWhenUsed/>
    <w:rsid w:val="009033BC"/>
    <w:rPr>
      <w:color w:val="605E5C"/>
      <w:shd w:val="clear" w:color="auto" w:fill="E1DFDD"/>
    </w:rPr>
  </w:style>
  <w:style w:type="table" w:styleId="TableGrid">
    <w:name w:val="Table Grid"/>
    <w:basedOn w:val="TableNormal"/>
    <w:uiPriority w:val="59"/>
    <w:rsid w:val="008F7D71"/>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331B4"/>
    <w:pPr>
      <w:spacing w:before="100" w:beforeAutospacing="1" w:after="100" w:afterAutospacing="1"/>
    </w:pPr>
  </w:style>
  <w:style w:type="character" w:styleId="Strong">
    <w:name w:val="Strong"/>
    <w:basedOn w:val="DefaultParagraphFont"/>
    <w:uiPriority w:val="22"/>
    <w:qFormat/>
    <w:rsid w:val="004331B4"/>
    <w:rPr>
      <w:b/>
      <w:bCs/>
    </w:rPr>
  </w:style>
  <w:style w:type="character" w:customStyle="1" w:styleId="textwithnonbreakingsafewordsstyledsafeword-sc-a153e0f-0">
    <w:name w:val="textwithnonbreakingsafewords__styledsafeword-sc-a153e0f-0"/>
    <w:basedOn w:val="DefaultParagraphFont"/>
    <w:rsid w:val="00AD632C"/>
  </w:style>
  <w:style w:type="character" w:styleId="FollowedHyperlink">
    <w:name w:val="FollowedHyperlink"/>
    <w:basedOn w:val="DefaultParagraphFont"/>
    <w:uiPriority w:val="99"/>
    <w:semiHidden/>
    <w:unhideWhenUsed/>
    <w:rsid w:val="00EE0F09"/>
    <w:rPr>
      <w:color w:val="954F72" w:themeColor="followedHyperlink"/>
      <w:u w:val="single"/>
    </w:rPr>
  </w:style>
  <w:style w:type="character" w:customStyle="1" w:styleId="apple-converted-space">
    <w:name w:val="apple-converted-space"/>
    <w:basedOn w:val="DefaultParagraphFont"/>
    <w:rsid w:val="00104644"/>
  </w:style>
  <w:style w:type="character" w:customStyle="1" w:styleId="outlook-search-highlight">
    <w:name w:val="outlook-search-highlight"/>
    <w:basedOn w:val="DefaultParagraphFont"/>
    <w:rsid w:val="0010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20">
      <w:bodyDiv w:val="1"/>
      <w:marLeft w:val="0"/>
      <w:marRight w:val="0"/>
      <w:marTop w:val="0"/>
      <w:marBottom w:val="0"/>
      <w:divBdr>
        <w:top w:val="none" w:sz="0" w:space="0" w:color="auto"/>
        <w:left w:val="none" w:sz="0" w:space="0" w:color="auto"/>
        <w:bottom w:val="none" w:sz="0" w:space="0" w:color="auto"/>
        <w:right w:val="none" w:sz="0" w:space="0" w:color="auto"/>
      </w:divBdr>
    </w:div>
    <w:div w:id="72239564">
      <w:bodyDiv w:val="1"/>
      <w:marLeft w:val="0"/>
      <w:marRight w:val="0"/>
      <w:marTop w:val="0"/>
      <w:marBottom w:val="0"/>
      <w:divBdr>
        <w:top w:val="none" w:sz="0" w:space="0" w:color="auto"/>
        <w:left w:val="none" w:sz="0" w:space="0" w:color="auto"/>
        <w:bottom w:val="none" w:sz="0" w:space="0" w:color="auto"/>
        <w:right w:val="none" w:sz="0" w:space="0" w:color="auto"/>
      </w:divBdr>
    </w:div>
    <w:div w:id="192423122">
      <w:bodyDiv w:val="1"/>
      <w:marLeft w:val="0"/>
      <w:marRight w:val="0"/>
      <w:marTop w:val="0"/>
      <w:marBottom w:val="0"/>
      <w:divBdr>
        <w:top w:val="none" w:sz="0" w:space="0" w:color="auto"/>
        <w:left w:val="none" w:sz="0" w:space="0" w:color="auto"/>
        <w:bottom w:val="none" w:sz="0" w:space="0" w:color="auto"/>
        <w:right w:val="none" w:sz="0" w:space="0" w:color="auto"/>
      </w:divBdr>
    </w:div>
    <w:div w:id="194001047">
      <w:bodyDiv w:val="1"/>
      <w:marLeft w:val="0"/>
      <w:marRight w:val="0"/>
      <w:marTop w:val="0"/>
      <w:marBottom w:val="0"/>
      <w:divBdr>
        <w:top w:val="none" w:sz="0" w:space="0" w:color="auto"/>
        <w:left w:val="none" w:sz="0" w:space="0" w:color="auto"/>
        <w:bottom w:val="none" w:sz="0" w:space="0" w:color="auto"/>
        <w:right w:val="none" w:sz="0" w:space="0" w:color="auto"/>
      </w:divBdr>
    </w:div>
    <w:div w:id="199434924">
      <w:bodyDiv w:val="1"/>
      <w:marLeft w:val="0"/>
      <w:marRight w:val="0"/>
      <w:marTop w:val="0"/>
      <w:marBottom w:val="0"/>
      <w:divBdr>
        <w:top w:val="none" w:sz="0" w:space="0" w:color="auto"/>
        <w:left w:val="none" w:sz="0" w:space="0" w:color="auto"/>
        <w:bottom w:val="none" w:sz="0" w:space="0" w:color="auto"/>
        <w:right w:val="none" w:sz="0" w:space="0" w:color="auto"/>
      </w:divBdr>
    </w:div>
    <w:div w:id="256645806">
      <w:bodyDiv w:val="1"/>
      <w:marLeft w:val="0"/>
      <w:marRight w:val="0"/>
      <w:marTop w:val="0"/>
      <w:marBottom w:val="0"/>
      <w:divBdr>
        <w:top w:val="none" w:sz="0" w:space="0" w:color="auto"/>
        <w:left w:val="none" w:sz="0" w:space="0" w:color="auto"/>
        <w:bottom w:val="none" w:sz="0" w:space="0" w:color="auto"/>
        <w:right w:val="none" w:sz="0" w:space="0" w:color="auto"/>
      </w:divBdr>
      <w:divsChild>
        <w:div w:id="1449278082">
          <w:marLeft w:val="0"/>
          <w:marRight w:val="0"/>
          <w:marTop w:val="0"/>
          <w:marBottom w:val="0"/>
          <w:divBdr>
            <w:top w:val="none" w:sz="0" w:space="0" w:color="auto"/>
            <w:left w:val="none" w:sz="0" w:space="0" w:color="auto"/>
            <w:bottom w:val="none" w:sz="0" w:space="0" w:color="auto"/>
            <w:right w:val="none" w:sz="0" w:space="0" w:color="auto"/>
          </w:divBdr>
          <w:divsChild>
            <w:div w:id="1936134951">
              <w:marLeft w:val="0"/>
              <w:marRight w:val="0"/>
              <w:marTop w:val="0"/>
              <w:marBottom w:val="0"/>
              <w:divBdr>
                <w:top w:val="none" w:sz="0" w:space="0" w:color="auto"/>
                <w:left w:val="none" w:sz="0" w:space="0" w:color="auto"/>
                <w:bottom w:val="none" w:sz="0" w:space="0" w:color="auto"/>
                <w:right w:val="none" w:sz="0" w:space="0" w:color="auto"/>
              </w:divBdr>
            </w:div>
          </w:divsChild>
        </w:div>
        <w:div w:id="866987874">
          <w:marLeft w:val="0"/>
          <w:marRight w:val="0"/>
          <w:marTop w:val="0"/>
          <w:marBottom w:val="0"/>
          <w:divBdr>
            <w:top w:val="none" w:sz="0" w:space="0" w:color="auto"/>
            <w:left w:val="none" w:sz="0" w:space="0" w:color="auto"/>
            <w:bottom w:val="none" w:sz="0" w:space="0" w:color="auto"/>
            <w:right w:val="none" w:sz="0" w:space="0" w:color="auto"/>
          </w:divBdr>
        </w:div>
        <w:div w:id="1458836148">
          <w:marLeft w:val="0"/>
          <w:marRight w:val="0"/>
          <w:marTop w:val="0"/>
          <w:marBottom w:val="0"/>
          <w:divBdr>
            <w:top w:val="none" w:sz="0" w:space="0" w:color="auto"/>
            <w:left w:val="none" w:sz="0" w:space="0" w:color="auto"/>
            <w:bottom w:val="none" w:sz="0" w:space="0" w:color="auto"/>
            <w:right w:val="none" w:sz="0" w:space="0" w:color="auto"/>
          </w:divBdr>
        </w:div>
      </w:divsChild>
    </w:div>
    <w:div w:id="412313300">
      <w:bodyDiv w:val="1"/>
      <w:marLeft w:val="0"/>
      <w:marRight w:val="0"/>
      <w:marTop w:val="0"/>
      <w:marBottom w:val="0"/>
      <w:divBdr>
        <w:top w:val="none" w:sz="0" w:space="0" w:color="auto"/>
        <w:left w:val="none" w:sz="0" w:space="0" w:color="auto"/>
        <w:bottom w:val="none" w:sz="0" w:space="0" w:color="auto"/>
        <w:right w:val="none" w:sz="0" w:space="0" w:color="auto"/>
      </w:divBdr>
    </w:div>
    <w:div w:id="464012594">
      <w:bodyDiv w:val="1"/>
      <w:marLeft w:val="0"/>
      <w:marRight w:val="0"/>
      <w:marTop w:val="0"/>
      <w:marBottom w:val="0"/>
      <w:divBdr>
        <w:top w:val="none" w:sz="0" w:space="0" w:color="auto"/>
        <w:left w:val="none" w:sz="0" w:space="0" w:color="auto"/>
        <w:bottom w:val="none" w:sz="0" w:space="0" w:color="auto"/>
        <w:right w:val="none" w:sz="0" w:space="0" w:color="auto"/>
      </w:divBdr>
      <w:divsChild>
        <w:div w:id="2120906364">
          <w:marLeft w:val="0"/>
          <w:marRight w:val="0"/>
          <w:marTop w:val="0"/>
          <w:marBottom w:val="0"/>
          <w:divBdr>
            <w:top w:val="none" w:sz="0" w:space="0" w:color="auto"/>
            <w:left w:val="none" w:sz="0" w:space="0" w:color="auto"/>
            <w:bottom w:val="none" w:sz="0" w:space="0" w:color="auto"/>
            <w:right w:val="none" w:sz="0" w:space="0" w:color="auto"/>
          </w:divBdr>
          <w:divsChild>
            <w:div w:id="1464034558">
              <w:marLeft w:val="0"/>
              <w:marRight w:val="0"/>
              <w:marTop w:val="0"/>
              <w:marBottom w:val="0"/>
              <w:divBdr>
                <w:top w:val="none" w:sz="0" w:space="0" w:color="auto"/>
                <w:left w:val="none" w:sz="0" w:space="0" w:color="auto"/>
                <w:bottom w:val="none" w:sz="0" w:space="0" w:color="auto"/>
                <w:right w:val="none" w:sz="0" w:space="0" w:color="auto"/>
              </w:divBdr>
              <w:divsChild>
                <w:div w:id="1211380575">
                  <w:marLeft w:val="0"/>
                  <w:marRight w:val="0"/>
                  <w:marTop w:val="0"/>
                  <w:marBottom w:val="0"/>
                  <w:divBdr>
                    <w:top w:val="none" w:sz="0" w:space="0" w:color="auto"/>
                    <w:left w:val="none" w:sz="0" w:space="0" w:color="auto"/>
                    <w:bottom w:val="none" w:sz="0" w:space="0" w:color="auto"/>
                    <w:right w:val="none" w:sz="0" w:space="0" w:color="auto"/>
                  </w:divBdr>
                  <w:divsChild>
                    <w:div w:id="5247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89393">
      <w:bodyDiv w:val="1"/>
      <w:marLeft w:val="0"/>
      <w:marRight w:val="0"/>
      <w:marTop w:val="0"/>
      <w:marBottom w:val="0"/>
      <w:divBdr>
        <w:top w:val="none" w:sz="0" w:space="0" w:color="auto"/>
        <w:left w:val="none" w:sz="0" w:space="0" w:color="auto"/>
        <w:bottom w:val="none" w:sz="0" w:space="0" w:color="auto"/>
        <w:right w:val="none" w:sz="0" w:space="0" w:color="auto"/>
      </w:divBdr>
    </w:div>
    <w:div w:id="506555176">
      <w:bodyDiv w:val="1"/>
      <w:marLeft w:val="0"/>
      <w:marRight w:val="0"/>
      <w:marTop w:val="0"/>
      <w:marBottom w:val="0"/>
      <w:divBdr>
        <w:top w:val="none" w:sz="0" w:space="0" w:color="auto"/>
        <w:left w:val="none" w:sz="0" w:space="0" w:color="auto"/>
        <w:bottom w:val="none" w:sz="0" w:space="0" w:color="auto"/>
        <w:right w:val="none" w:sz="0" w:space="0" w:color="auto"/>
      </w:divBdr>
    </w:div>
    <w:div w:id="530071645">
      <w:bodyDiv w:val="1"/>
      <w:marLeft w:val="0"/>
      <w:marRight w:val="0"/>
      <w:marTop w:val="0"/>
      <w:marBottom w:val="0"/>
      <w:divBdr>
        <w:top w:val="none" w:sz="0" w:space="0" w:color="auto"/>
        <w:left w:val="none" w:sz="0" w:space="0" w:color="auto"/>
        <w:bottom w:val="none" w:sz="0" w:space="0" w:color="auto"/>
        <w:right w:val="none" w:sz="0" w:space="0" w:color="auto"/>
      </w:divBdr>
    </w:div>
    <w:div w:id="545071472">
      <w:bodyDiv w:val="1"/>
      <w:marLeft w:val="0"/>
      <w:marRight w:val="0"/>
      <w:marTop w:val="0"/>
      <w:marBottom w:val="0"/>
      <w:divBdr>
        <w:top w:val="none" w:sz="0" w:space="0" w:color="auto"/>
        <w:left w:val="none" w:sz="0" w:space="0" w:color="auto"/>
        <w:bottom w:val="none" w:sz="0" w:space="0" w:color="auto"/>
        <w:right w:val="none" w:sz="0" w:space="0" w:color="auto"/>
      </w:divBdr>
    </w:div>
    <w:div w:id="659625869">
      <w:bodyDiv w:val="1"/>
      <w:marLeft w:val="0"/>
      <w:marRight w:val="0"/>
      <w:marTop w:val="0"/>
      <w:marBottom w:val="0"/>
      <w:divBdr>
        <w:top w:val="none" w:sz="0" w:space="0" w:color="auto"/>
        <w:left w:val="none" w:sz="0" w:space="0" w:color="auto"/>
        <w:bottom w:val="none" w:sz="0" w:space="0" w:color="auto"/>
        <w:right w:val="none" w:sz="0" w:space="0" w:color="auto"/>
      </w:divBdr>
    </w:div>
    <w:div w:id="704407199">
      <w:bodyDiv w:val="1"/>
      <w:marLeft w:val="0"/>
      <w:marRight w:val="0"/>
      <w:marTop w:val="0"/>
      <w:marBottom w:val="0"/>
      <w:divBdr>
        <w:top w:val="none" w:sz="0" w:space="0" w:color="auto"/>
        <w:left w:val="none" w:sz="0" w:space="0" w:color="auto"/>
        <w:bottom w:val="none" w:sz="0" w:space="0" w:color="auto"/>
        <w:right w:val="none" w:sz="0" w:space="0" w:color="auto"/>
      </w:divBdr>
    </w:div>
    <w:div w:id="746340298">
      <w:bodyDiv w:val="1"/>
      <w:marLeft w:val="0"/>
      <w:marRight w:val="0"/>
      <w:marTop w:val="0"/>
      <w:marBottom w:val="0"/>
      <w:divBdr>
        <w:top w:val="none" w:sz="0" w:space="0" w:color="auto"/>
        <w:left w:val="none" w:sz="0" w:space="0" w:color="auto"/>
        <w:bottom w:val="none" w:sz="0" w:space="0" w:color="auto"/>
        <w:right w:val="none" w:sz="0" w:space="0" w:color="auto"/>
      </w:divBdr>
    </w:div>
    <w:div w:id="850682641">
      <w:bodyDiv w:val="1"/>
      <w:marLeft w:val="0"/>
      <w:marRight w:val="0"/>
      <w:marTop w:val="0"/>
      <w:marBottom w:val="0"/>
      <w:divBdr>
        <w:top w:val="none" w:sz="0" w:space="0" w:color="auto"/>
        <w:left w:val="none" w:sz="0" w:space="0" w:color="auto"/>
        <w:bottom w:val="none" w:sz="0" w:space="0" w:color="auto"/>
        <w:right w:val="none" w:sz="0" w:space="0" w:color="auto"/>
      </w:divBdr>
    </w:div>
    <w:div w:id="885482996">
      <w:bodyDiv w:val="1"/>
      <w:marLeft w:val="0"/>
      <w:marRight w:val="0"/>
      <w:marTop w:val="0"/>
      <w:marBottom w:val="0"/>
      <w:divBdr>
        <w:top w:val="none" w:sz="0" w:space="0" w:color="auto"/>
        <w:left w:val="none" w:sz="0" w:space="0" w:color="auto"/>
        <w:bottom w:val="none" w:sz="0" w:space="0" w:color="auto"/>
        <w:right w:val="none" w:sz="0" w:space="0" w:color="auto"/>
      </w:divBdr>
    </w:div>
    <w:div w:id="1008365515">
      <w:bodyDiv w:val="1"/>
      <w:marLeft w:val="0"/>
      <w:marRight w:val="0"/>
      <w:marTop w:val="0"/>
      <w:marBottom w:val="0"/>
      <w:divBdr>
        <w:top w:val="none" w:sz="0" w:space="0" w:color="auto"/>
        <w:left w:val="none" w:sz="0" w:space="0" w:color="auto"/>
        <w:bottom w:val="none" w:sz="0" w:space="0" w:color="auto"/>
        <w:right w:val="none" w:sz="0" w:space="0" w:color="auto"/>
      </w:divBdr>
    </w:div>
    <w:div w:id="1066296708">
      <w:bodyDiv w:val="1"/>
      <w:marLeft w:val="0"/>
      <w:marRight w:val="0"/>
      <w:marTop w:val="0"/>
      <w:marBottom w:val="0"/>
      <w:divBdr>
        <w:top w:val="none" w:sz="0" w:space="0" w:color="auto"/>
        <w:left w:val="none" w:sz="0" w:space="0" w:color="auto"/>
        <w:bottom w:val="none" w:sz="0" w:space="0" w:color="auto"/>
        <w:right w:val="none" w:sz="0" w:space="0" w:color="auto"/>
      </w:divBdr>
    </w:div>
    <w:div w:id="1066950556">
      <w:bodyDiv w:val="1"/>
      <w:marLeft w:val="0"/>
      <w:marRight w:val="0"/>
      <w:marTop w:val="0"/>
      <w:marBottom w:val="0"/>
      <w:divBdr>
        <w:top w:val="none" w:sz="0" w:space="0" w:color="auto"/>
        <w:left w:val="none" w:sz="0" w:space="0" w:color="auto"/>
        <w:bottom w:val="none" w:sz="0" w:space="0" w:color="auto"/>
        <w:right w:val="none" w:sz="0" w:space="0" w:color="auto"/>
      </w:divBdr>
    </w:div>
    <w:div w:id="1175804009">
      <w:bodyDiv w:val="1"/>
      <w:marLeft w:val="0"/>
      <w:marRight w:val="0"/>
      <w:marTop w:val="0"/>
      <w:marBottom w:val="0"/>
      <w:divBdr>
        <w:top w:val="none" w:sz="0" w:space="0" w:color="auto"/>
        <w:left w:val="none" w:sz="0" w:space="0" w:color="auto"/>
        <w:bottom w:val="none" w:sz="0" w:space="0" w:color="auto"/>
        <w:right w:val="none" w:sz="0" w:space="0" w:color="auto"/>
      </w:divBdr>
    </w:div>
    <w:div w:id="1206873062">
      <w:bodyDiv w:val="1"/>
      <w:marLeft w:val="0"/>
      <w:marRight w:val="0"/>
      <w:marTop w:val="0"/>
      <w:marBottom w:val="0"/>
      <w:divBdr>
        <w:top w:val="none" w:sz="0" w:space="0" w:color="auto"/>
        <w:left w:val="none" w:sz="0" w:space="0" w:color="auto"/>
        <w:bottom w:val="none" w:sz="0" w:space="0" w:color="auto"/>
        <w:right w:val="none" w:sz="0" w:space="0" w:color="auto"/>
      </w:divBdr>
    </w:div>
    <w:div w:id="1395934685">
      <w:bodyDiv w:val="1"/>
      <w:marLeft w:val="0"/>
      <w:marRight w:val="0"/>
      <w:marTop w:val="0"/>
      <w:marBottom w:val="0"/>
      <w:divBdr>
        <w:top w:val="none" w:sz="0" w:space="0" w:color="auto"/>
        <w:left w:val="none" w:sz="0" w:space="0" w:color="auto"/>
        <w:bottom w:val="none" w:sz="0" w:space="0" w:color="auto"/>
        <w:right w:val="none" w:sz="0" w:space="0" w:color="auto"/>
      </w:divBdr>
    </w:div>
    <w:div w:id="1436363117">
      <w:bodyDiv w:val="1"/>
      <w:marLeft w:val="0"/>
      <w:marRight w:val="0"/>
      <w:marTop w:val="0"/>
      <w:marBottom w:val="0"/>
      <w:divBdr>
        <w:top w:val="none" w:sz="0" w:space="0" w:color="auto"/>
        <w:left w:val="none" w:sz="0" w:space="0" w:color="auto"/>
        <w:bottom w:val="none" w:sz="0" w:space="0" w:color="auto"/>
        <w:right w:val="none" w:sz="0" w:space="0" w:color="auto"/>
      </w:divBdr>
    </w:div>
    <w:div w:id="1468426304">
      <w:bodyDiv w:val="1"/>
      <w:marLeft w:val="0"/>
      <w:marRight w:val="0"/>
      <w:marTop w:val="0"/>
      <w:marBottom w:val="0"/>
      <w:divBdr>
        <w:top w:val="none" w:sz="0" w:space="0" w:color="auto"/>
        <w:left w:val="none" w:sz="0" w:space="0" w:color="auto"/>
        <w:bottom w:val="none" w:sz="0" w:space="0" w:color="auto"/>
        <w:right w:val="none" w:sz="0" w:space="0" w:color="auto"/>
      </w:divBdr>
    </w:div>
    <w:div w:id="1474062699">
      <w:bodyDiv w:val="1"/>
      <w:marLeft w:val="0"/>
      <w:marRight w:val="0"/>
      <w:marTop w:val="0"/>
      <w:marBottom w:val="0"/>
      <w:divBdr>
        <w:top w:val="none" w:sz="0" w:space="0" w:color="auto"/>
        <w:left w:val="none" w:sz="0" w:space="0" w:color="auto"/>
        <w:bottom w:val="none" w:sz="0" w:space="0" w:color="auto"/>
        <w:right w:val="none" w:sz="0" w:space="0" w:color="auto"/>
      </w:divBdr>
    </w:div>
    <w:div w:id="1475023711">
      <w:bodyDiv w:val="1"/>
      <w:marLeft w:val="0"/>
      <w:marRight w:val="0"/>
      <w:marTop w:val="0"/>
      <w:marBottom w:val="0"/>
      <w:divBdr>
        <w:top w:val="none" w:sz="0" w:space="0" w:color="auto"/>
        <w:left w:val="none" w:sz="0" w:space="0" w:color="auto"/>
        <w:bottom w:val="none" w:sz="0" w:space="0" w:color="auto"/>
        <w:right w:val="none" w:sz="0" w:space="0" w:color="auto"/>
      </w:divBdr>
    </w:div>
    <w:div w:id="1485120962">
      <w:bodyDiv w:val="1"/>
      <w:marLeft w:val="0"/>
      <w:marRight w:val="0"/>
      <w:marTop w:val="0"/>
      <w:marBottom w:val="0"/>
      <w:divBdr>
        <w:top w:val="none" w:sz="0" w:space="0" w:color="auto"/>
        <w:left w:val="none" w:sz="0" w:space="0" w:color="auto"/>
        <w:bottom w:val="none" w:sz="0" w:space="0" w:color="auto"/>
        <w:right w:val="none" w:sz="0" w:space="0" w:color="auto"/>
      </w:divBdr>
    </w:div>
    <w:div w:id="1517647544">
      <w:bodyDiv w:val="1"/>
      <w:marLeft w:val="0"/>
      <w:marRight w:val="0"/>
      <w:marTop w:val="0"/>
      <w:marBottom w:val="0"/>
      <w:divBdr>
        <w:top w:val="none" w:sz="0" w:space="0" w:color="auto"/>
        <w:left w:val="none" w:sz="0" w:space="0" w:color="auto"/>
        <w:bottom w:val="none" w:sz="0" w:space="0" w:color="auto"/>
        <w:right w:val="none" w:sz="0" w:space="0" w:color="auto"/>
      </w:divBdr>
    </w:div>
    <w:div w:id="1557084096">
      <w:bodyDiv w:val="1"/>
      <w:marLeft w:val="0"/>
      <w:marRight w:val="0"/>
      <w:marTop w:val="0"/>
      <w:marBottom w:val="0"/>
      <w:divBdr>
        <w:top w:val="none" w:sz="0" w:space="0" w:color="auto"/>
        <w:left w:val="none" w:sz="0" w:space="0" w:color="auto"/>
        <w:bottom w:val="none" w:sz="0" w:space="0" w:color="auto"/>
        <w:right w:val="none" w:sz="0" w:space="0" w:color="auto"/>
      </w:divBdr>
    </w:div>
    <w:div w:id="1575629988">
      <w:bodyDiv w:val="1"/>
      <w:marLeft w:val="0"/>
      <w:marRight w:val="0"/>
      <w:marTop w:val="0"/>
      <w:marBottom w:val="0"/>
      <w:divBdr>
        <w:top w:val="none" w:sz="0" w:space="0" w:color="auto"/>
        <w:left w:val="none" w:sz="0" w:space="0" w:color="auto"/>
        <w:bottom w:val="none" w:sz="0" w:space="0" w:color="auto"/>
        <w:right w:val="none" w:sz="0" w:space="0" w:color="auto"/>
      </w:divBdr>
    </w:div>
    <w:div w:id="1632831841">
      <w:bodyDiv w:val="1"/>
      <w:marLeft w:val="0"/>
      <w:marRight w:val="0"/>
      <w:marTop w:val="0"/>
      <w:marBottom w:val="0"/>
      <w:divBdr>
        <w:top w:val="none" w:sz="0" w:space="0" w:color="auto"/>
        <w:left w:val="none" w:sz="0" w:space="0" w:color="auto"/>
        <w:bottom w:val="none" w:sz="0" w:space="0" w:color="auto"/>
        <w:right w:val="none" w:sz="0" w:space="0" w:color="auto"/>
      </w:divBdr>
    </w:div>
    <w:div w:id="1640188890">
      <w:bodyDiv w:val="1"/>
      <w:marLeft w:val="0"/>
      <w:marRight w:val="0"/>
      <w:marTop w:val="0"/>
      <w:marBottom w:val="0"/>
      <w:divBdr>
        <w:top w:val="none" w:sz="0" w:space="0" w:color="auto"/>
        <w:left w:val="none" w:sz="0" w:space="0" w:color="auto"/>
        <w:bottom w:val="none" w:sz="0" w:space="0" w:color="auto"/>
        <w:right w:val="none" w:sz="0" w:space="0" w:color="auto"/>
      </w:divBdr>
    </w:div>
    <w:div w:id="1742287580">
      <w:bodyDiv w:val="1"/>
      <w:marLeft w:val="0"/>
      <w:marRight w:val="0"/>
      <w:marTop w:val="0"/>
      <w:marBottom w:val="0"/>
      <w:divBdr>
        <w:top w:val="none" w:sz="0" w:space="0" w:color="auto"/>
        <w:left w:val="none" w:sz="0" w:space="0" w:color="auto"/>
        <w:bottom w:val="none" w:sz="0" w:space="0" w:color="auto"/>
        <w:right w:val="none" w:sz="0" w:space="0" w:color="auto"/>
      </w:divBdr>
    </w:div>
    <w:div w:id="1937246114">
      <w:bodyDiv w:val="1"/>
      <w:marLeft w:val="0"/>
      <w:marRight w:val="0"/>
      <w:marTop w:val="0"/>
      <w:marBottom w:val="0"/>
      <w:divBdr>
        <w:top w:val="none" w:sz="0" w:space="0" w:color="auto"/>
        <w:left w:val="none" w:sz="0" w:space="0" w:color="auto"/>
        <w:bottom w:val="none" w:sz="0" w:space="0" w:color="auto"/>
        <w:right w:val="none" w:sz="0" w:space="0" w:color="auto"/>
      </w:divBdr>
    </w:div>
    <w:div w:id="194191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Allison</dc:creator>
  <cp:keywords/>
  <dc:description/>
  <cp:lastModifiedBy>Mia Browder</cp:lastModifiedBy>
  <cp:revision>32</cp:revision>
  <dcterms:created xsi:type="dcterms:W3CDTF">2025-12-11T15:08:00Z</dcterms:created>
  <dcterms:modified xsi:type="dcterms:W3CDTF">2026-02-11T18:12:00Z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5453914bd89a6f7ecdd27b27ae762c9ce76c48153ab3f12ce7986825d0081431</vt:lpwstr>
  </property>
</Properties>
</file>